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1798"/>
        <w:tblW w:w="3327" w:type="dxa"/>
        <w:tblLook w:val="01E0" w:firstRow="1" w:lastRow="1" w:firstColumn="1" w:lastColumn="1" w:noHBand="0" w:noVBand="0"/>
      </w:tblPr>
      <w:tblGrid>
        <w:gridCol w:w="3327"/>
      </w:tblGrid>
      <w:tr w:rsidR="00046748" w:rsidRPr="007E1E0D" w:rsidTr="003D4E8F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3D4E8F" w:rsidRPr="007E1E0D" w:rsidTr="00E33E68">
              <w:trPr>
                <w:trHeight w:val="464"/>
              </w:trPr>
              <w:tc>
                <w:tcPr>
                  <w:tcW w:w="0" w:type="auto"/>
                </w:tcPr>
                <w:p w:rsidR="003D4E8F" w:rsidRPr="007E1E0D" w:rsidRDefault="003D4E8F" w:rsidP="003D4E8F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D84ZW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MVCRX05D84ZW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3D4E8F" w:rsidRPr="007E1E0D" w:rsidTr="00E33E68">
              <w:trPr>
                <w:trHeight w:val="114"/>
              </w:trPr>
              <w:tc>
                <w:tcPr>
                  <w:tcW w:w="0" w:type="auto"/>
                </w:tcPr>
                <w:p w:rsidR="003D4E8F" w:rsidRPr="007E1E0D" w:rsidRDefault="003D4E8F" w:rsidP="003D4E8F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D84ZW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MVCRX05D84ZW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</w:tr>
            <w:tr w:rsidR="003D4E8F" w:rsidRPr="007E1E0D" w:rsidTr="00E33E68">
              <w:trPr>
                <w:trHeight w:val="122"/>
              </w:trPr>
              <w:tc>
                <w:tcPr>
                  <w:tcW w:w="0" w:type="auto"/>
                </w:tcPr>
                <w:p w:rsidR="003D4E8F" w:rsidRPr="007E1E0D" w:rsidRDefault="003D4E8F" w:rsidP="003D4E8F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046748" w:rsidRPr="007E1E0D" w:rsidRDefault="00046748" w:rsidP="00046748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2D24C8">
        <w:rPr>
          <w:rFonts w:ascii="Arial" w:hAnsi="Arial" w:cs="Arial"/>
          <w:b/>
          <w:sz w:val="24"/>
          <w:szCs w:val="24"/>
        </w:rPr>
        <w:t>rada/ministerský rada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3E4717">
        <w:rPr>
          <w:rFonts w:ascii="Arial" w:hAnsi="Arial" w:cs="Arial"/>
          <w:b/>
          <w:sz w:val="24"/>
          <w:szCs w:val="24"/>
        </w:rPr>
        <w:t>pobytu cizinců Praha</w:t>
      </w:r>
      <w:r w:rsidR="00B71AE7">
        <w:rPr>
          <w:rFonts w:ascii="Arial" w:hAnsi="Arial" w:cs="Arial"/>
          <w:b/>
          <w:sz w:val="24"/>
          <w:szCs w:val="24"/>
        </w:rPr>
        <w:t xml:space="preserve"> I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bookmarkStart w:id="2" w:name="_GoBack"/>
      <w:bookmarkEnd w:id="2"/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916112">
        <w:rPr>
          <w:rFonts w:ascii="Arial" w:hAnsi="Arial" w:cs="Arial"/>
        </w:rPr>
        <w:t>Č.j.</w:t>
      </w:r>
      <w:proofErr w:type="gramEnd"/>
      <w:r w:rsidR="00F94ECD" w:rsidRPr="00916112">
        <w:rPr>
          <w:rFonts w:ascii="Arial" w:hAnsi="Arial" w:cs="Arial"/>
        </w:rPr>
        <w:t>:</w:t>
      </w:r>
      <w:r w:rsidR="00276ED4" w:rsidRPr="00916112">
        <w:rPr>
          <w:rFonts w:ascii="Arial" w:hAnsi="Arial" w:cs="Arial"/>
        </w:rPr>
        <w:t xml:space="preserve"> </w:t>
      </w:r>
      <w:r w:rsidR="009D16A9" w:rsidRPr="00E45722">
        <w:rPr>
          <w:rFonts w:ascii="Arial" w:hAnsi="Arial" w:cs="Arial"/>
        </w:rPr>
        <w:t>MV-</w:t>
      </w:r>
      <w:r w:rsidR="00E45722" w:rsidRPr="00E45722">
        <w:rPr>
          <w:rFonts w:ascii="Arial" w:hAnsi="Arial" w:cs="Arial"/>
        </w:rPr>
        <w:t>189935</w:t>
      </w:r>
      <w:r w:rsidR="00AB7FFE" w:rsidRPr="00E45722">
        <w:rPr>
          <w:rFonts w:ascii="Arial" w:hAnsi="Arial" w:cs="Arial"/>
        </w:rPr>
        <w:t>-</w:t>
      </w:r>
      <w:r w:rsidR="00635249" w:rsidRPr="00E45722">
        <w:rPr>
          <w:rFonts w:ascii="Arial" w:hAnsi="Arial" w:cs="Arial"/>
        </w:rPr>
        <w:t>3</w:t>
      </w:r>
      <w:r w:rsidR="00B02CD2" w:rsidRPr="00E45722">
        <w:rPr>
          <w:rFonts w:ascii="Arial" w:hAnsi="Arial" w:cs="Arial"/>
        </w:rPr>
        <w:t>/</w:t>
      </w:r>
      <w:r w:rsidRPr="00E45722">
        <w:rPr>
          <w:rFonts w:ascii="Arial" w:hAnsi="Arial" w:cs="Arial"/>
        </w:rPr>
        <w:t>SP-20</w:t>
      </w:r>
      <w:r w:rsidR="00916112" w:rsidRPr="00E45722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A4540A">
        <w:rPr>
          <w:rFonts w:ascii="Arial" w:hAnsi="Arial" w:cs="Arial"/>
        </w:rPr>
        <w:t>7. prosince</w:t>
      </w:r>
      <w:r w:rsidR="00304223">
        <w:rPr>
          <w:rFonts w:ascii="Arial" w:hAnsi="Arial" w:cs="Arial"/>
        </w:rPr>
        <w:t xml:space="preserve"> 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2D24C8">
        <w:rPr>
          <w:rFonts w:ascii="Arial" w:hAnsi="Arial" w:cs="Arial"/>
          <w:b/>
        </w:rPr>
        <w:t>rady/ministerského rady</w:t>
      </w:r>
      <w:r w:rsidRPr="00635249">
        <w:rPr>
          <w:rFonts w:ascii="Arial" w:hAnsi="Arial" w:cs="Arial"/>
          <w:b/>
        </w:rPr>
        <w:t xml:space="preserve"> v oddělení </w:t>
      </w:r>
      <w:r w:rsidR="003E4717">
        <w:rPr>
          <w:rFonts w:ascii="Arial" w:hAnsi="Arial" w:cs="Arial"/>
          <w:b/>
        </w:rPr>
        <w:t>pobytu cizinců Praha</w:t>
      </w:r>
      <w:r w:rsidR="00B71AE7">
        <w:rPr>
          <w:rFonts w:ascii="Arial" w:hAnsi="Arial" w:cs="Arial"/>
          <w:b/>
        </w:rPr>
        <w:t xml:space="preserve"> I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D87AF0">
        <w:rPr>
          <w:rFonts w:ascii="Arial" w:hAnsi="Arial" w:cs="Arial"/>
          <w:b/>
        </w:rPr>
        <w:t>3036010</w:t>
      </w:r>
      <w:r w:rsidR="00A4540A">
        <w:rPr>
          <w:rFonts w:ascii="Arial" w:hAnsi="Arial" w:cs="Arial"/>
          <w:b/>
        </w:rPr>
        <w:t>9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35249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Pr="00635249">
        <w:rPr>
          <w:rFonts w:ascii="Arial" w:hAnsi="Arial" w:cs="Arial"/>
          <w:b/>
        </w:rPr>
        <w:t>určitou</w:t>
      </w:r>
      <w:r w:rsidR="002D24C8">
        <w:rPr>
          <w:rFonts w:ascii="Arial" w:hAnsi="Arial" w:cs="Arial"/>
          <w:b/>
        </w:rPr>
        <w:t>,</w:t>
      </w:r>
      <w:r w:rsidR="002D24C8">
        <w:rPr>
          <w:rFonts w:ascii="Arial" w:hAnsi="Arial" w:cs="Arial"/>
          <w:b/>
        </w:rPr>
        <w:br/>
      </w:r>
      <w:r w:rsidR="002D24C8">
        <w:rPr>
          <w:rFonts w:ascii="Arial" w:hAnsi="Arial" w:cs="Arial"/>
          <w:b/>
          <w:color w:val="000000" w:themeColor="text1"/>
        </w:rPr>
        <w:t xml:space="preserve">a to do 31. prosince 2022 </w:t>
      </w:r>
      <w:r w:rsidR="002D24C8" w:rsidRPr="008E4B8F">
        <w:rPr>
          <w:rFonts w:ascii="Arial" w:hAnsi="Arial" w:cs="Arial"/>
          <w:color w:val="000000" w:themeColor="text1"/>
        </w:rPr>
        <w:t>dle platné systemizace služebních a pracovních míst</w:t>
      </w:r>
      <w:r w:rsidR="007B2360" w:rsidRPr="00635249">
        <w:rPr>
          <w:rFonts w:ascii="Arial" w:hAnsi="Arial" w:cs="Arial"/>
          <w:b/>
        </w:rPr>
        <w:t>.</w:t>
      </w:r>
      <w:r w:rsidR="0051703A" w:rsidRPr="00635249">
        <w:rPr>
          <w:rFonts w:ascii="Arial" w:hAnsi="Arial" w:cs="Arial"/>
          <w:b/>
        </w:rPr>
        <w:t xml:space="preserve"> 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A4540A">
        <w:rPr>
          <w:rFonts w:ascii="Arial" w:hAnsi="Arial" w:cs="Arial"/>
          <w:b/>
        </w:rPr>
        <w:t>únor</w:t>
      </w:r>
      <w:r w:rsidR="00304223">
        <w:rPr>
          <w:rFonts w:ascii="Arial" w:hAnsi="Arial" w:cs="Arial"/>
          <w:b/>
        </w:rPr>
        <w:t xml:space="preserve"> 202</w:t>
      </w:r>
      <w:r w:rsidR="00A4540A">
        <w:rPr>
          <w:rFonts w:ascii="Arial" w:hAnsi="Arial" w:cs="Arial"/>
          <w:b/>
        </w:rPr>
        <w:t>1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2D24C8">
        <w:rPr>
          <w:rFonts w:ascii="Arial" w:hAnsi="Arial" w:cs="Arial"/>
          <w:b/>
        </w:rPr>
        <w:t>12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A4540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A4540A" w:rsidRPr="00A4540A">
        <w:rPr>
          <w:rFonts w:ascii="Arial" w:hAnsi="Arial" w:cs="Arial"/>
        </w:rPr>
        <w:t>provádí posuzovací, konzultační a poradenské činnosti</w:t>
      </w:r>
      <w:r w:rsidR="00A4540A">
        <w:rPr>
          <w:rFonts w:ascii="Arial" w:hAnsi="Arial" w:cs="Arial"/>
        </w:rPr>
        <w:t xml:space="preserve"> </w:t>
      </w:r>
      <w:r w:rsidR="00A4540A" w:rsidRPr="00A4540A">
        <w:rPr>
          <w:rFonts w:ascii="Arial" w:hAnsi="Arial" w:cs="Arial"/>
        </w:rPr>
        <w:t>v celém oboru státní služby ústředního správního úřadu</w:t>
      </w:r>
      <w:r w:rsidR="00A4540A">
        <w:rPr>
          <w:rFonts w:ascii="Arial" w:hAnsi="Arial" w:cs="Arial"/>
        </w:rPr>
        <w:t xml:space="preserve"> </w:t>
      </w:r>
      <w:r w:rsidR="00A4540A" w:rsidRPr="00A4540A">
        <w:rPr>
          <w:rFonts w:ascii="Arial" w:hAnsi="Arial" w:cs="Arial"/>
        </w:rPr>
        <w:t>včetně řešení právních sporů a zobecňování jejich výsledků, provádí komplexní poradenskou a konzultační činnost v</w:t>
      </w:r>
      <w:r w:rsidR="00A4540A">
        <w:rPr>
          <w:rFonts w:ascii="Arial" w:hAnsi="Arial" w:cs="Arial"/>
        </w:rPr>
        <w:t xml:space="preserve"> </w:t>
      </w:r>
      <w:r w:rsidR="00A4540A" w:rsidRPr="00A4540A">
        <w:rPr>
          <w:rFonts w:ascii="Arial" w:hAnsi="Arial" w:cs="Arial"/>
        </w:rPr>
        <w:t>oblasti podávání žádostí o povolení k pobytu a dále pak</w:t>
      </w:r>
      <w:r w:rsidR="00A4540A">
        <w:rPr>
          <w:rFonts w:ascii="Arial" w:hAnsi="Arial" w:cs="Arial"/>
        </w:rPr>
        <w:t xml:space="preserve"> </w:t>
      </w:r>
      <w:r w:rsidR="00A4540A" w:rsidRPr="00A4540A">
        <w:rPr>
          <w:rFonts w:ascii="Arial" w:hAnsi="Arial" w:cs="Arial"/>
        </w:rPr>
        <w:t>poradenskou činnost týkající se styku s jinými orgány státní</w:t>
      </w:r>
      <w:r w:rsidR="00A4540A">
        <w:rPr>
          <w:rFonts w:ascii="Arial" w:hAnsi="Arial" w:cs="Arial"/>
        </w:rPr>
        <w:t xml:space="preserve"> </w:t>
      </w:r>
      <w:r w:rsidR="00A4540A" w:rsidRPr="00A4540A">
        <w:rPr>
          <w:rFonts w:ascii="Arial" w:hAnsi="Arial" w:cs="Arial"/>
        </w:rPr>
        <w:t>správy (např. Úřady práce, Finančními úřady, atd.) za</w:t>
      </w:r>
      <w:r w:rsidR="00A4540A">
        <w:rPr>
          <w:rFonts w:ascii="Arial" w:hAnsi="Arial" w:cs="Arial"/>
        </w:rPr>
        <w:t xml:space="preserve"> </w:t>
      </w:r>
      <w:r w:rsidR="00A4540A" w:rsidRPr="00A4540A">
        <w:rPr>
          <w:rFonts w:ascii="Arial" w:hAnsi="Arial" w:cs="Arial"/>
        </w:rPr>
        <w:t>účelem zvýšení samostatnosti cizinců při vyřizování</w:t>
      </w:r>
      <w:r w:rsidR="00A4540A">
        <w:rPr>
          <w:rFonts w:ascii="Arial" w:hAnsi="Arial" w:cs="Arial"/>
        </w:rPr>
        <w:t xml:space="preserve"> </w:t>
      </w:r>
      <w:r w:rsidR="00A4540A" w:rsidRPr="00A4540A">
        <w:rPr>
          <w:rFonts w:ascii="Arial" w:hAnsi="Arial" w:cs="Arial"/>
        </w:rPr>
        <w:t>pobytových záležitostí cizince, vykonává aktivity směřující k jednodušší a úspěšné integraci</w:t>
      </w:r>
      <w:r w:rsidR="00A4540A">
        <w:rPr>
          <w:rFonts w:ascii="Arial" w:hAnsi="Arial" w:cs="Arial"/>
        </w:rPr>
        <w:t xml:space="preserve"> </w:t>
      </w:r>
      <w:r w:rsidR="00A4540A" w:rsidRPr="00A4540A">
        <w:rPr>
          <w:rFonts w:ascii="Arial" w:hAnsi="Arial" w:cs="Arial"/>
        </w:rPr>
        <w:t>cizinců na území, celostátně koordinuje výkon státní správy v</w:t>
      </w:r>
      <w:r w:rsidR="00A4540A">
        <w:rPr>
          <w:rFonts w:ascii="Arial" w:hAnsi="Arial" w:cs="Arial"/>
        </w:rPr>
        <w:t> </w:t>
      </w:r>
      <w:r w:rsidR="00A4540A" w:rsidRPr="00A4540A">
        <w:rPr>
          <w:rFonts w:ascii="Arial" w:hAnsi="Arial" w:cs="Arial"/>
        </w:rPr>
        <w:t>oblasti</w:t>
      </w:r>
      <w:r w:rsidR="00A4540A">
        <w:rPr>
          <w:rFonts w:ascii="Arial" w:hAnsi="Arial" w:cs="Arial"/>
        </w:rPr>
        <w:t xml:space="preserve"> </w:t>
      </w:r>
      <w:r w:rsidR="00A4540A" w:rsidRPr="00A4540A">
        <w:rPr>
          <w:rFonts w:ascii="Arial" w:hAnsi="Arial" w:cs="Arial"/>
        </w:rPr>
        <w:t>pobytových agend, komplexně zajišťuje celý proces</w:t>
      </w:r>
      <w:r w:rsidR="00A4540A">
        <w:rPr>
          <w:rFonts w:ascii="Arial" w:hAnsi="Arial" w:cs="Arial"/>
        </w:rPr>
        <w:t xml:space="preserve"> </w:t>
      </w:r>
      <w:r w:rsidR="00A4540A" w:rsidRPr="00A4540A">
        <w:rPr>
          <w:rFonts w:ascii="Arial" w:hAnsi="Arial" w:cs="Arial"/>
        </w:rPr>
        <w:t>vyřizování žádostí o udělení pobytu, specializuje se na</w:t>
      </w:r>
      <w:r w:rsidR="00A4540A">
        <w:rPr>
          <w:rFonts w:ascii="Arial" w:hAnsi="Arial" w:cs="Arial"/>
        </w:rPr>
        <w:t xml:space="preserve"> </w:t>
      </w:r>
      <w:r w:rsidR="00A4540A" w:rsidRPr="00A4540A">
        <w:rPr>
          <w:rFonts w:ascii="Arial" w:hAnsi="Arial" w:cs="Arial"/>
        </w:rPr>
        <w:t>případy vyžadující komplikovanou správní úvahu (důvody</w:t>
      </w:r>
      <w:r w:rsidR="00A4540A">
        <w:rPr>
          <w:rFonts w:ascii="Arial" w:hAnsi="Arial" w:cs="Arial"/>
        </w:rPr>
        <w:t xml:space="preserve"> </w:t>
      </w:r>
      <w:r w:rsidR="00A4540A" w:rsidRPr="00A4540A">
        <w:rPr>
          <w:rFonts w:ascii="Arial" w:hAnsi="Arial" w:cs="Arial"/>
        </w:rPr>
        <w:t>hodné zvláštního zřetele a humanitární důvody), plní</w:t>
      </w:r>
      <w:r w:rsidR="00A4540A">
        <w:rPr>
          <w:rFonts w:ascii="Arial" w:hAnsi="Arial" w:cs="Arial"/>
        </w:rPr>
        <w:t xml:space="preserve"> </w:t>
      </w:r>
      <w:r w:rsidR="00A4540A" w:rsidRPr="00A4540A">
        <w:rPr>
          <w:rFonts w:ascii="Arial" w:hAnsi="Arial" w:cs="Arial"/>
        </w:rPr>
        <w:t>činnosti související s agendou trvalých, dlouhodobých,</w:t>
      </w:r>
      <w:r w:rsidR="00A4540A">
        <w:rPr>
          <w:rFonts w:ascii="Arial" w:hAnsi="Arial" w:cs="Arial"/>
        </w:rPr>
        <w:t xml:space="preserve"> </w:t>
      </w:r>
      <w:r w:rsidR="00A4540A" w:rsidRPr="00A4540A">
        <w:rPr>
          <w:rFonts w:ascii="Arial" w:hAnsi="Arial" w:cs="Arial"/>
        </w:rPr>
        <w:t>přechodných pobytů, víz k pobytu nad 90 dnů, s</w:t>
      </w:r>
      <w:r w:rsidR="00A4540A">
        <w:rPr>
          <w:rFonts w:ascii="Arial" w:hAnsi="Arial" w:cs="Arial"/>
        </w:rPr>
        <w:t> </w:t>
      </w:r>
      <w:r w:rsidR="00A4540A" w:rsidRPr="00A4540A">
        <w:rPr>
          <w:rFonts w:ascii="Arial" w:hAnsi="Arial" w:cs="Arial"/>
        </w:rPr>
        <w:t>agendou</w:t>
      </w:r>
      <w:r w:rsidR="00A4540A">
        <w:rPr>
          <w:rFonts w:ascii="Arial" w:hAnsi="Arial" w:cs="Arial"/>
        </w:rPr>
        <w:t xml:space="preserve"> </w:t>
      </w:r>
      <w:r w:rsidR="00A4540A" w:rsidRPr="00A4540A">
        <w:rPr>
          <w:rFonts w:ascii="Arial" w:hAnsi="Arial" w:cs="Arial"/>
        </w:rPr>
        <w:t xml:space="preserve">povolení nebo rušení některého z uvedených druhů pobytu, provádí analytickou </w:t>
      </w:r>
      <w:r w:rsidR="00A4540A" w:rsidRPr="00A4540A">
        <w:rPr>
          <w:rFonts w:ascii="Arial" w:hAnsi="Arial" w:cs="Arial"/>
        </w:rPr>
        <w:lastRenderedPageBreak/>
        <w:t>činnost výchozích podkladů cizineckého</w:t>
      </w:r>
      <w:r w:rsidR="00A4540A">
        <w:rPr>
          <w:rFonts w:ascii="Arial" w:hAnsi="Arial" w:cs="Arial"/>
        </w:rPr>
        <w:t xml:space="preserve"> </w:t>
      </w:r>
      <w:r w:rsidR="00A4540A" w:rsidRPr="00A4540A">
        <w:rPr>
          <w:rFonts w:ascii="Arial" w:hAnsi="Arial" w:cs="Arial"/>
        </w:rPr>
        <w:t>informačního systému, podílí se na vytváření</w:t>
      </w:r>
      <w:r w:rsidR="00A4540A">
        <w:rPr>
          <w:rFonts w:ascii="Arial" w:hAnsi="Arial" w:cs="Arial"/>
        </w:rPr>
        <w:t xml:space="preserve"> </w:t>
      </w:r>
      <w:r w:rsidR="00A4540A" w:rsidRPr="00A4540A">
        <w:rPr>
          <w:rFonts w:ascii="Arial" w:hAnsi="Arial" w:cs="Arial"/>
        </w:rPr>
        <w:t>specializovaného evidenčního systému v oblasti pobytů a</w:t>
      </w:r>
      <w:r w:rsidR="00A4540A">
        <w:rPr>
          <w:rFonts w:ascii="Arial" w:hAnsi="Arial" w:cs="Arial"/>
        </w:rPr>
        <w:t xml:space="preserve"> </w:t>
      </w:r>
      <w:r w:rsidR="00A4540A" w:rsidRPr="00A4540A">
        <w:rPr>
          <w:rFonts w:ascii="Arial" w:hAnsi="Arial" w:cs="Arial"/>
        </w:rPr>
        <w:t>zajišťuje jeho aplikaci, odborně zpracovává údaje ve</w:t>
      </w:r>
      <w:r w:rsidR="00A4540A">
        <w:rPr>
          <w:rFonts w:ascii="Arial" w:hAnsi="Arial" w:cs="Arial"/>
        </w:rPr>
        <w:t xml:space="preserve"> </w:t>
      </w:r>
      <w:r w:rsidR="00A4540A" w:rsidRPr="00A4540A">
        <w:rPr>
          <w:rFonts w:ascii="Arial" w:hAnsi="Arial" w:cs="Arial"/>
        </w:rPr>
        <w:t>specializovaném informačním systému, databázích a</w:t>
      </w:r>
      <w:r w:rsidR="00A4540A">
        <w:rPr>
          <w:rFonts w:ascii="Arial" w:hAnsi="Arial" w:cs="Arial"/>
        </w:rPr>
        <w:t xml:space="preserve"> </w:t>
      </w:r>
      <w:r w:rsidR="00A4540A" w:rsidRPr="00A4540A">
        <w:rPr>
          <w:rFonts w:ascii="Arial" w:hAnsi="Arial" w:cs="Arial"/>
        </w:rPr>
        <w:t>systému elektronické spisové služby, zajišťování dalších činností podle příkazů představených</w:t>
      </w:r>
      <w:r w:rsidR="00A4540A">
        <w:rPr>
          <w:rFonts w:ascii="Arial" w:hAnsi="Arial" w:cs="Arial"/>
        </w:rPr>
        <w:t xml:space="preserve"> </w:t>
      </w:r>
      <w:r w:rsidR="00A4540A" w:rsidRPr="00A4540A">
        <w:rPr>
          <w:rFonts w:ascii="Arial" w:hAnsi="Arial" w:cs="Arial"/>
        </w:rPr>
        <w:t>v rámci platového zařazení a stanoveného oboru služby.</w:t>
      </w:r>
      <w:r w:rsidR="00A4540A">
        <w:rPr>
          <w:rFonts w:ascii="Arial" w:hAnsi="Arial" w:cs="Arial"/>
        </w:rPr>
        <w:t xml:space="preserve"> </w:t>
      </w:r>
      <w:r w:rsidR="0070558A" w:rsidRPr="00635249">
        <w:rPr>
          <w:rFonts w:ascii="Arial" w:hAnsi="Arial" w:cs="Arial"/>
        </w:rPr>
        <w:t xml:space="preserve">Na služebním místě je stanoven </w:t>
      </w:r>
      <w:r w:rsidR="0070558A" w:rsidRPr="00A4540A">
        <w:rPr>
          <w:rFonts w:ascii="Arial" w:hAnsi="Arial" w:cs="Arial"/>
        </w:rPr>
        <w:t>zvláštní příplatek</w:t>
      </w:r>
      <w:r w:rsidR="0070558A" w:rsidRPr="00635249">
        <w:rPr>
          <w:rFonts w:ascii="Arial" w:hAnsi="Arial" w:cs="Arial"/>
        </w:rPr>
        <w:t xml:space="preserve"> podle nařízení vlády č. 304/2014 Sb., o platových poměrech státních zaměstnanců. Služební místo </w:t>
      </w:r>
      <w:r w:rsidR="00A4540A">
        <w:rPr>
          <w:rFonts w:ascii="Arial" w:hAnsi="Arial" w:cs="Arial"/>
        </w:rPr>
        <w:t>je</w:t>
      </w:r>
      <w:r w:rsidR="0070558A" w:rsidRPr="00635249">
        <w:rPr>
          <w:rFonts w:ascii="Arial" w:hAnsi="Arial" w:cs="Arial"/>
        </w:rPr>
        <w:t xml:space="preserve"> vhodné pro OZZ/OZP.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A4540A">
        <w:rPr>
          <w:rFonts w:ascii="Arial" w:hAnsi="Arial" w:cs="Arial"/>
          <w:b/>
        </w:rPr>
        <w:t>17. prosince</w:t>
      </w:r>
      <w:r w:rsidR="00304223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635249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EA5CC7">
        <w:rPr>
          <w:rFonts w:ascii="Arial" w:hAnsi="Arial" w:cs="Arial"/>
          <w:b/>
        </w:rPr>
        <w:t>rady/ministerského rady</w:t>
      </w:r>
      <w:r w:rsidR="00312A72" w:rsidRPr="00635249">
        <w:rPr>
          <w:rFonts w:ascii="Arial" w:hAnsi="Arial" w:cs="Arial"/>
          <w:b/>
        </w:rPr>
        <w:t xml:space="preserve"> v oddělení </w:t>
      </w:r>
      <w:r w:rsidR="003E4717">
        <w:rPr>
          <w:rFonts w:ascii="Arial" w:hAnsi="Arial" w:cs="Arial"/>
          <w:b/>
        </w:rPr>
        <w:t>pobytu cizinců Praha</w:t>
      </w:r>
      <w:r w:rsidR="00B71AE7">
        <w:rPr>
          <w:rFonts w:ascii="Arial" w:hAnsi="Arial" w:cs="Arial"/>
          <w:b/>
        </w:rPr>
        <w:t xml:space="preserve"> </w:t>
      </w:r>
      <w:r w:rsidR="00EA5CC7">
        <w:rPr>
          <w:rFonts w:ascii="Arial" w:hAnsi="Arial" w:cs="Arial"/>
          <w:b/>
        </w:rPr>
        <w:t>I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D87AF0">
        <w:rPr>
          <w:rFonts w:ascii="Arial" w:hAnsi="Arial" w:cs="Arial"/>
          <w:b/>
        </w:rPr>
        <w:t>3036010</w:t>
      </w:r>
      <w:r w:rsidR="00A4540A">
        <w:rPr>
          <w:rFonts w:ascii="Arial" w:hAnsi="Arial" w:cs="Arial"/>
          <w:b/>
        </w:rPr>
        <w:t>9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</w:t>
      </w:r>
      <w:r w:rsidR="00312A72" w:rsidRPr="00AE6214">
        <w:rPr>
          <w:rFonts w:ascii="Arial" w:hAnsi="Arial" w:cs="Arial"/>
          <w:b/>
        </w:rPr>
        <w:t>.</w:t>
      </w:r>
      <w:proofErr w:type="gramEnd"/>
      <w:r w:rsidR="00312A72" w:rsidRPr="00AE6214">
        <w:rPr>
          <w:rFonts w:ascii="Arial" w:hAnsi="Arial" w:cs="Arial"/>
          <w:b/>
        </w:rPr>
        <w:t xml:space="preserve">: </w:t>
      </w:r>
      <w:r w:rsidR="00E45722" w:rsidRPr="00E45722">
        <w:rPr>
          <w:rFonts w:ascii="Arial" w:hAnsi="Arial" w:cs="Arial"/>
          <w:b/>
        </w:rPr>
        <w:t>MV-189935-3/SP-2020</w:t>
      </w:r>
      <w:r w:rsidRPr="00AE6214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AE6214">
        <w:rPr>
          <w:rFonts w:ascii="Arial" w:hAnsi="Arial" w:cs="Arial"/>
          <w:color w:val="000000" w:themeColor="text1"/>
        </w:rPr>
        <w:t>vysokoškolské vzdělání v bakalářském nebo magisterském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2D24C8" w:rsidRDefault="002D24C8" w:rsidP="002D24C8">
      <w:pPr>
        <w:pStyle w:val="Odstavecseseznamem"/>
        <w:numPr>
          <w:ilvl w:val="0"/>
          <w:numId w:val="11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  <w:t>pro státní službu a státního taje</w:t>
      </w:r>
      <w:r>
        <w:rPr>
          <w:rFonts w:ascii="Arial" w:hAnsi="Arial" w:cs="Arial"/>
        </w:rPr>
        <w:t xml:space="preserve">mníka v Ministerstvu vnitra č. </w:t>
      </w:r>
      <w:r w:rsidR="00304223">
        <w:rPr>
          <w:rFonts w:ascii="Arial" w:hAnsi="Arial" w:cs="Arial"/>
        </w:rPr>
        <w:t>39</w:t>
      </w:r>
      <w:r w:rsidR="00A4540A">
        <w:rPr>
          <w:rFonts w:ascii="Arial" w:hAnsi="Arial" w:cs="Arial"/>
        </w:rPr>
        <w:t>/2020</w:t>
      </w:r>
      <w:r w:rsidRPr="00B3266F">
        <w:rPr>
          <w:rFonts w:ascii="Arial" w:hAnsi="Arial" w:cs="Arial"/>
        </w:rPr>
        <w:t xml:space="preserve">, kterým </w:t>
      </w:r>
      <w:r w:rsidRPr="00B3266F"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 w:rsidRPr="00B3266F">
        <w:rPr>
          <w:rFonts w:ascii="Arial" w:hAnsi="Arial" w:cs="Arial"/>
          <w:color w:val="000000" w:themeColor="text1"/>
        </w:rPr>
        <w:t>ve znění pozdějších předpisů, kterým je</w:t>
      </w:r>
      <w:r>
        <w:rPr>
          <w:rFonts w:ascii="Arial" w:hAnsi="Arial" w:cs="Arial"/>
          <w:color w:val="000000" w:themeColor="text1"/>
        </w:rPr>
        <w:t xml:space="preserve"> </w:t>
      </w:r>
    </w:p>
    <w:p w:rsidR="002D24C8" w:rsidRPr="00BF2E03" w:rsidRDefault="002D24C8" w:rsidP="002D24C8">
      <w:pPr>
        <w:pStyle w:val="Odstavecseseznamem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BF2E03">
        <w:rPr>
          <w:rFonts w:ascii="Arial" w:hAnsi="Arial" w:cs="Arial"/>
          <w:b/>
        </w:rPr>
        <w:t>znalost anglického</w:t>
      </w:r>
      <w:r w:rsidR="00330A51">
        <w:rPr>
          <w:rFonts w:ascii="Arial" w:hAnsi="Arial" w:cs="Arial"/>
          <w:b/>
        </w:rPr>
        <w:t xml:space="preserve"> </w:t>
      </w:r>
      <w:r w:rsidRPr="00BF2E03">
        <w:rPr>
          <w:rFonts w:ascii="Arial" w:hAnsi="Arial" w:cs="Arial"/>
          <w:b/>
        </w:rPr>
        <w:t xml:space="preserve">jazyka odpovídající 1. stupni znalosti cizího jazyka </w:t>
      </w:r>
      <w:r w:rsidRPr="00BF2E03">
        <w:rPr>
          <w:rFonts w:ascii="Arial" w:hAnsi="Arial" w:cs="Arial"/>
        </w:rPr>
        <w:t>pro standardizované jazykové zkoušky stanovené rozhodnutím Ministerstva školství, mládeže a tělovýchovy</w:t>
      </w:r>
      <w:r>
        <w:rPr>
          <w:rStyle w:val="Znakapoznpodarou"/>
          <w:rFonts w:ascii="Arial" w:hAnsi="Arial" w:cs="Arial"/>
        </w:rPr>
        <w:footnoteReference w:id="6"/>
      </w:r>
      <w:r w:rsidRPr="00BF2E03">
        <w:rPr>
          <w:rFonts w:ascii="Arial" w:hAnsi="Arial" w:cs="Arial"/>
        </w:rPr>
        <w:t>;</w:t>
      </w:r>
    </w:p>
    <w:p w:rsidR="002D24C8" w:rsidRDefault="002D24C8" w:rsidP="002D24C8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B3266F">
        <w:rPr>
          <w:rFonts w:ascii="Arial" w:hAnsi="Arial" w:cs="Arial"/>
        </w:rPr>
        <w:lastRenderedPageBreak/>
        <w:t xml:space="preserve">Splnění tohoto požadavku se dokládá originálem nebo úředně ověřenou kopií vysvědčení/osvědčení nebo jiného dokladu prokazujícího úroveň </w:t>
      </w:r>
      <w:r>
        <w:rPr>
          <w:rFonts w:ascii="Arial" w:hAnsi="Arial" w:cs="Arial"/>
        </w:rPr>
        <w:t xml:space="preserve">znalosti cizího jazyka. </w:t>
      </w:r>
    </w:p>
    <w:p w:rsidR="00330A51" w:rsidRDefault="00330A51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330A51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330A51" w:rsidRPr="0070558A" w:rsidRDefault="00330A51" w:rsidP="00330A51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330A51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A4540A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Miloslava Baďurová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A4540A">
        <w:rPr>
          <w:rFonts w:ascii="Arial" w:hAnsi="Arial" w:cs="Arial"/>
          <w:color w:val="000000" w:themeColor="text1"/>
        </w:rPr>
        <w:t> 833 241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A4540A" w:rsidRPr="00FB2B3C">
          <w:rPr>
            <w:rStyle w:val="Hypertextovodkaz"/>
            <w:rFonts w:ascii="Arial" w:hAnsi="Arial" w:cs="Arial"/>
          </w:rPr>
          <w:t>miloslava.badurova@mvcr.cz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A4540A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A4540A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17FA" w:rsidRDefault="00ED17FA" w:rsidP="00276ED4">
      <w:pPr>
        <w:spacing w:after="0" w:line="240" w:lineRule="auto"/>
      </w:pPr>
      <w:r>
        <w:separator/>
      </w:r>
    </w:p>
  </w:endnote>
  <w:endnote w:type="continuationSeparator" w:id="0">
    <w:p w:rsidR="00ED17FA" w:rsidRDefault="00ED17FA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6260A5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17FA" w:rsidRDefault="00ED17FA" w:rsidP="00276ED4">
      <w:pPr>
        <w:spacing w:after="0" w:line="240" w:lineRule="auto"/>
      </w:pPr>
      <w:r>
        <w:separator/>
      </w:r>
    </w:p>
  </w:footnote>
  <w:footnote w:type="continuationSeparator" w:id="0">
    <w:p w:rsidR="00ED17FA" w:rsidRDefault="00ED17FA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2D24C8" w:rsidRPr="00B3266F" w:rsidRDefault="002D24C8" w:rsidP="002D24C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B3266F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>Rozhodnutí Ministerstva školství, mládeže a tělovýchovy č.j. MSMT-12823/2016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ze dne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8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.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srpna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201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6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6"/>
  </w:num>
  <w:num w:numId="11">
    <w:abstractNumId w:val="8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6748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4434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346E"/>
    <w:rsid w:val="00227FDB"/>
    <w:rsid w:val="00240188"/>
    <w:rsid w:val="00242E6B"/>
    <w:rsid w:val="00243471"/>
    <w:rsid w:val="00272336"/>
    <w:rsid w:val="0027343F"/>
    <w:rsid w:val="00274AE8"/>
    <w:rsid w:val="00276ED4"/>
    <w:rsid w:val="00282115"/>
    <w:rsid w:val="002931A1"/>
    <w:rsid w:val="002B1EA2"/>
    <w:rsid w:val="002B410A"/>
    <w:rsid w:val="002C401B"/>
    <w:rsid w:val="002D24C8"/>
    <w:rsid w:val="002E2A92"/>
    <w:rsid w:val="002F75D4"/>
    <w:rsid w:val="00304223"/>
    <w:rsid w:val="003059FD"/>
    <w:rsid w:val="00312A72"/>
    <w:rsid w:val="00330A51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4E8F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77C6"/>
    <w:rsid w:val="005F7812"/>
    <w:rsid w:val="006030B1"/>
    <w:rsid w:val="006060F0"/>
    <w:rsid w:val="006132AC"/>
    <w:rsid w:val="00615762"/>
    <w:rsid w:val="0061716D"/>
    <w:rsid w:val="006260A5"/>
    <w:rsid w:val="00633A77"/>
    <w:rsid w:val="00635249"/>
    <w:rsid w:val="00635CA7"/>
    <w:rsid w:val="0064419A"/>
    <w:rsid w:val="006A5B9F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16112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3319D"/>
    <w:rsid w:val="00A34D3B"/>
    <w:rsid w:val="00A4540A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C73DF"/>
    <w:rsid w:val="00AD4A01"/>
    <w:rsid w:val="00AE6214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51319"/>
    <w:rsid w:val="00B63A65"/>
    <w:rsid w:val="00B71AE7"/>
    <w:rsid w:val="00B74273"/>
    <w:rsid w:val="00B95806"/>
    <w:rsid w:val="00BE07A9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E079D"/>
    <w:rsid w:val="00CE652B"/>
    <w:rsid w:val="00D11087"/>
    <w:rsid w:val="00D34DC1"/>
    <w:rsid w:val="00D43324"/>
    <w:rsid w:val="00D4346B"/>
    <w:rsid w:val="00D44A1A"/>
    <w:rsid w:val="00D44EC6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45722"/>
    <w:rsid w:val="00E71FA8"/>
    <w:rsid w:val="00EA5CC7"/>
    <w:rsid w:val="00EB07CA"/>
    <w:rsid w:val="00EB3537"/>
    <w:rsid w:val="00EB5034"/>
    <w:rsid w:val="00ED17FA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83DDED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FE6507-18F3-4738-855B-BE6966C9DB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1110</Words>
  <Characters>6554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10</cp:revision>
  <cp:lastPrinted>2019-10-08T11:09:00Z</cp:lastPrinted>
  <dcterms:created xsi:type="dcterms:W3CDTF">2019-09-15T00:33:00Z</dcterms:created>
  <dcterms:modified xsi:type="dcterms:W3CDTF">2020-12-03T11:52:00Z</dcterms:modified>
</cp:coreProperties>
</file>