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7670EC" w:rsidTr="004B33AD">
              <w:trPr>
                <w:trHeight w:val="114"/>
              </w:trPr>
              <w:tc>
                <w:tcPr>
                  <w:tcW w:w="0" w:type="auto"/>
                </w:tcPr>
                <w:p w:rsidR="007670EC" w:rsidRPr="007E1E0D" w:rsidRDefault="007670EC" w:rsidP="007670E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Z40IM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MVCRX04Z40IM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7670EC" w:rsidTr="004B33AD">
              <w:trPr>
                <w:trHeight w:val="122"/>
              </w:trPr>
              <w:tc>
                <w:tcPr>
                  <w:tcW w:w="0" w:type="auto"/>
                </w:tcPr>
                <w:p w:rsidR="007670EC" w:rsidRPr="007E1E0D" w:rsidRDefault="007670EC" w:rsidP="007670E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Z40IM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MVCRX04Z40IM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7670EC" w:rsidTr="00706261">
              <w:trPr>
                <w:trHeight w:val="122"/>
              </w:trPr>
              <w:tc>
                <w:tcPr>
                  <w:tcW w:w="0" w:type="auto"/>
                </w:tcPr>
                <w:p w:rsidR="007670EC" w:rsidRPr="007E1E0D" w:rsidRDefault="007670EC" w:rsidP="007670E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751AA">
        <w:rPr>
          <w:rFonts w:ascii="Arial" w:hAnsi="Arial" w:cs="Arial"/>
          <w:b/>
          <w:sz w:val="24"/>
          <w:szCs w:val="24"/>
        </w:rPr>
        <w:t>bezpečnosti a rušení pobytů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7670EC">
        <w:rPr>
          <w:rFonts w:ascii="Arial" w:hAnsi="Arial" w:cs="Arial"/>
        </w:rPr>
        <w:t>Č.j.</w:t>
      </w:r>
      <w:r w:rsidR="00F94ECD" w:rsidRPr="007670EC">
        <w:rPr>
          <w:rFonts w:ascii="Arial" w:hAnsi="Arial" w:cs="Arial"/>
        </w:rPr>
        <w:t>:</w:t>
      </w:r>
      <w:r w:rsidR="00276ED4" w:rsidRPr="007670EC">
        <w:rPr>
          <w:rFonts w:ascii="Arial" w:hAnsi="Arial" w:cs="Arial"/>
        </w:rPr>
        <w:t xml:space="preserve"> </w:t>
      </w:r>
      <w:r w:rsidR="009D16A9" w:rsidRPr="007670EC">
        <w:rPr>
          <w:rFonts w:ascii="Arial" w:hAnsi="Arial" w:cs="Arial"/>
        </w:rPr>
        <w:t>MV-</w:t>
      </w:r>
      <w:r w:rsidR="007670EC" w:rsidRPr="007670EC">
        <w:rPr>
          <w:rFonts w:ascii="Arial" w:hAnsi="Arial" w:cs="Arial"/>
        </w:rPr>
        <w:t>60558</w:t>
      </w:r>
      <w:r w:rsidR="00706261" w:rsidRPr="007670EC">
        <w:rPr>
          <w:rFonts w:ascii="Arial" w:hAnsi="Arial" w:cs="Arial"/>
        </w:rPr>
        <w:t>-3</w:t>
      </w:r>
      <w:r w:rsidR="00B02CD2" w:rsidRPr="007670EC">
        <w:rPr>
          <w:rFonts w:ascii="Arial" w:hAnsi="Arial" w:cs="Arial"/>
        </w:rPr>
        <w:t>/</w:t>
      </w:r>
      <w:r w:rsidR="0004513A" w:rsidRPr="007670EC">
        <w:rPr>
          <w:rFonts w:ascii="Arial" w:hAnsi="Arial" w:cs="Arial"/>
        </w:rPr>
        <w:t>SP-2020</w:t>
      </w:r>
      <w:r w:rsidR="007E5A22" w:rsidRPr="009131B5">
        <w:rPr>
          <w:rFonts w:ascii="Arial" w:hAnsi="Arial" w:cs="Arial"/>
        </w:rPr>
        <w:tab/>
      </w:r>
      <w:r w:rsidRPr="009131B5">
        <w:rPr>
          <w:rFonts w:ascii="Arial" w:hAnsi="Arial" w:cs="Arial"/>
        </w:rPr>
        <w:t xml:space="preserve">                                                                </w:t>
      </w:r>
      <w:r w:rsidR="0084214F" w:rsidRPr="009131B5">
        <w:rPr>
          <w:rFonts w:ascii="Arial" w:hAnsi="Arial" w:cs="Arial"/>
        </w:rPr>
        <w:t xml:space="preserve">                            </w:t>
      </w:r>
      <w:r w:rsidR="003E4717" w:rsidRPr="009131B5">
        <w:rPr>
          <w:rFonts w:ascii="Arial" w:hAnsi="Arial" w:cs="Arial"/>
        </w:rPr>
        <w:t xml:space="preserve"> </w:t>
      </w:r>
      <w:r w:rsidR="00AE71FE" w:rsidRPr="009131B5">
        <w:rPr>
          <w:rFonts w:ascii="Arial" w:hAnsi="Arial" w:cs="Arial"/>
        </w:rPr>
        <w:t>P</w:t>
      </w:r>
      <w:r w:rsidRPr="009131B5">
        <w:rPr>
          <w:rFonts w:ascii="Arial" w:hAnsi="Arial" w:cs="Arial"/>
        </w:rPr>
        <w:t xml:space="preserve">raha </w:t>
      </w:r>
      <w:r w:rsidR="009131B5">
        <w:rPr>
          <w:rFonts w:ascii="Arial" w:hAnsi="Arial" w:cs="Arial"/>
        </w:rPr>
        <w:t>16. dubna</w:t>
      </w:r>
      <w:r w:rsidR="000674B7" w:rsidRPr="009131B5">
        <w:rPr>
          <w:rFonts w:ascii="Arial" w:hAnsi="Arial" w:cs="Arial"/>
        </w:rPr>
        <w:t xml:space="preserve"> </w:t>
      </w:r>
      <w:r w:rsidR="009E2AA4" w:rsidRPr="009131B5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4751AA" w:rsidRPr="004751AA">
        <w:rPr>
          <w:rFonts w:ascii="Arial" w:hAnsi="Arial" w:cs="Arial"/>
          <w:b/>
        </w:rPr>
        <w:t>bezpečnosti a rušení pobytů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4751AA">
        <w:rPr>
          <w:rFonts w:ascii="Arial" w:hAnsi="Arial" w:cs="Arial"/>
          <w:b/>
        </w:rPr>
        <w:t>30337878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4751A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F667B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4751AA" w:rsidRPr="004751AA">
        <w:rPr>
          <w:rFonts w:ascii="Arial" w:hAnsi="Arial" w:cs="Arial"/>
          <w:b/>
        </w:rPr>
        <w:t>ne</w:t>
      </w:r>
      <w:r w:rsidR="00C46DA9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131B5" w:rsidRPr="009131B5">
        <w:rPr>
          <w:rFonts w:ascii="Arial" w:hAnsi="Arial" w:cs="Arial"/>
          <w:b/>
        </w:rPr>
        <w:t>srpen</w:t>
      </w:r>
      <w:r w:rsidR="00DF667B" w:rsidRPr="009131B5">
        <w:rPr>
          <w:rFonts w:ascii="Arial" w:hAnsi="Arial" w:cs="Arial"/>
          <w:b/>
        </w:rPr>
        <w:t xml:space="preserve"> 2020</w:t>
      </w:r>
      <w:r w:rsidRPr="009131B5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</w:t>
      </w:r>
      <w:r w:rsidR="00C46DA9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4751A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C46DA9">
        <w:rPr>
          <w:rFonts w:ascii="Arial" w:hAnsi="Arial" w:cs="Arial"/>
        </w:rPr>
        <w:t>:</w:t>
      </w:r>
      <w:r w:rsidR="00C46DA9" w:rsidRPr="00C46DA9">
        <w:t xml:space="preserve"> </w:t>
      </w:r>
      <w:r w:rsidR="004751AA">
        <w:rPr>
          <w:rFonts w:ascii="Arial" w:hAnsi="Arial" w:cs="Arial"/>
        </w:rPr>
        <w:t xml:space="preserve">rozhodování ve správním řízení, </w:t>
      </w:r>
      <w:r w:rsidR="004751AA" w:rsidRPr="004751AA">
        <w:rPr>
          <w:rFonts w:ascii="Arial" w:hAnsi="Arial" w:cs="Arial"/>
        </w:rPr>
        <w:t>metodické usměr</w:t>
      </w:r>
      <w:r w:rsidR="004751AA">
        <w:rPr>
          <w:rFonts w:ascii="Arial" w:hAnsi="Arial" w:cs="Arial"/>
        </w:rPr>
        <w:t xml:space="preserve">ňování výkonu migrační politiky vůči cizincům, </w:t>
      </w:r>
      <w:r w:rsidR="004751AA" w:rsidRPr="004751AA">
        <w:rPr>
          <w:rFonts w:ascii="Arial" w:hAnsi="Arial" w:cs="Arial"/>
        </w:rPr>
        <w:t>zajišťování administrativní agendy organizace</w:t>
      </w:r>
      <w:r w:rsidR="004751AA">
        <w:rPr>
          <w:rFonts w:ascii="Arial" w:hAnsi="Arial" w:cs="Arial"/>
        </w:rPr>
        <w:t>.</w:t>
      </w:r>
      <w:r w:rsidR="004751AA" w:rsidRPr="004751AA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</w:t>
      </w:r>
      <w:r w:rsidR="004751AA">
        <w:rPr>
          <w:rFonts w:ascii="Arial" w:hAnsi="Arial" w:cs="Arial"/>
        </w:rPr>
        <w:t>,</w:t>
      </w:r>
      <w:r w:rsidR="00C46DA9">
        <w:rPr>
          <w:rFonts w:ascii="Arial" w:hAnsi="Arial" w:cs="Arial"/>
        </w:rPr>
        <w:t xml:space="preserve"> </w:t>
      </w:r>
      <w:r w:rsidR="004751AA">
        <w:rPr>
          <w:rFonts w:ascii="Arial" w:hAnsi="Arial" w:cs="Arial"/>
        </w:rPr>
        <w:t>znalost zákona č. 500/2004 Sb., znalost zákona č. 326/1999 Sb. a praxe ve správním řízení jsou výhodou.</w:t>
      </w:r>
      <w:r w:rsidR="00E7161D">
        <w:rPr>
          <w:rFonts w:ascii="Arial" w:hAnsi="Arial" w:cs="Arial"/>
        </w:rPr>
        <w:t xml:space="preserve"> </w:t>
      </w:r>
      <w:r w:rsidR="004751AA">
        <w:rPr>
          <w:rFonts w:ascii="Arial" w:hAnsi="Arial" w:cs="Arial"/>
        </w:rPr>
        <w:t xml:space="preserve">Výhodou je také zaměření vzdělání v oboru Právo. </w:t>
      </w:r>
      <w:r w:rsidR="0007528F" w:rsidRPr="0007528F">
        <w:rPr>
          <w:rFonts w:ascii="Arial" w:hAnsi="Arial" w:cs="Arial"/>
        </w:rPr>
        <w:t>Na služebním místě je stanoven zvláštní příplatek podle na</w:t>
      </w:r>
      <w:r w:rsidR="004751AA">
        <w:rPr>
          <w:rFonts w:ascii="Arial" w:hAnsi="Arial" w:cs="Arial"/>
        </w:rPr>
        <w:t>řízení vlády č. 304/2014 Sb., o </w:t>
      </w:r>
      <w:r w:rsidR="0007528F" w:rsidRPr="0007528F">
        <w:rPr>
          <w:rFonts w:ascii="Arial" w:hAnsi="Arial" w:cs="Arial"/>
        </w:rPr>
        <w:t>platových poměrech státních zaměstnanců</w:t>
      </w:r>
      <w:r w:rsidR="0007528F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 xml:space="preserve">Služební místo </w:t>
      </w:r>
      <w:r w:rsidR="004751AA">
        <w:rPr>
          <w:rFonts w:ascii="Arial" w:hAnsi="Arial" w:cs="Arial"/>
        </w:rPr>
        <w:t>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9131B5">
        <w:rPr>
          <w:rFonts w:ascii="Arial" w:hAnsi="Arial" w:cs="Arial"/>
          <w:b/>
        </w:rPr>
        <w:lastRenderedPageBreak/>
        <w:t>do</w:t>
      </w:r>
      <w:r w:rsidR="004C03D9" w:rsidRPr="009131B5">
        <w:rPr>
          <w:rFonts w:ascii="Arial" w:hAnsi="Arial" w:cs="Arial"/>
          <w:b/>
        </w:rPr>
        <w:t> </w:t>
      </w:r>
      <w:r w:rsidR="009131B5" w:rsidRPr="009131B5">
        <w:rPr>
          <w:rFonts w:ascii="Arial" w:hAnsi="Arial" w:cs="Arial"/>
          <w:b/>
        </w:rPr>
        <w:t>6. května</w:t>
      </w:r>
      <w:r w:rsidR="009E2AA4" w:rsidRPr="009131B5">
        <w:rPr>
          <w:rFonts w:ascii="Arial" w:hAnsi="Arial" w:cs="Arial"/>
          <w:b/>
        </w:rPr>
        <w:t xml:space="preserve"> 2020</w:t>
      </w:r>
      <w:r w:rsidR="00C0487A" w:rsidRPr="009131B5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4751AA" w:rsidRPr="004751AA">
        <w:rPr>
          <w:rFonts w:ascii="Arial" w:hAnsi="Arial" w:cs="Arial"/>
          <w:b/>
        </w:rPr>
        <w:t>bezpečnosti a rušení pobytů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C46DA9">
        <w:rPr>
          <w:rFonts w:ascii="Arial" w:hAnsi="Arial" w:cs="Arial"/>
          <w:b/>
        </w:rPr>
        <w:t>ID </w:t>
      </w:r>
      <w:r w:rsidR="004751AA">
        <w:rPr>
          <w:rFonts w:ascii="Arial" w:hAnsi="Arial" w:cs="Arial"/>
          <w:b/>
        </w:rPr>
        <w:t>30337878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 xml:space="preserve">.: </w:t>
      </w:r>
      <w:r w:rsidR="007670EC" w:rsidRPr="007670EC">
        <w:rPr>
          <w:rFonts w:ascii="Arial" w:hAnsi="Arial" w:cs="Arial"/>
          <w:b/>
        </w:rPr>
        <w:t>MV-60558-3/SP-2020</w:t>
      </w:r>
      <w:r w:rsidRPr="00CD191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9E2AA4"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4751AA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4751AA" w:rsidRDefault="004751AA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7670EC" w:rsidRDefault="007670EC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7670EC" w:rsidRDefault="007670EC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7670EC" w:rsidRDefault="007670EC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bookmarkStart w:id="2" w:name="_GoBack"/>
      <w:bookmarkEnd w:id="2"/>
    </w:p>
    <w:p w:rsidR="004751AA" w:rsidRDefault="004751AA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9131B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9131B5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9131B5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1B5">
        <w:rPr>
          <w:rFonts w:ascii="Arial" w:hAnsi="Arial" w:cs="Arial"/>
          <w:color w:val="000000" w:themeColor="text1"/>
        </w:rPr>
        <w:t xml:space="preserve">Odbor personální </w:t>
      </w:r>
    </w:p>
    <w:p w:rsidR="009131B5" w:rsidRPr="006449D2" w:rsidRDefault="009131B5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1B5">
        <w:rPr>
          <w:rFonts w:ascii="Arial" w:hAnsi="Arial" w:cs="Arial"/>
          <w:color w:val="000000" w:themeColor="text1"/>
        </w:rPr>
        <w:t>Bc. Renata Štěpánková</w:t>
      </w:r>
    </w:p>
    <w:p w:rsidR="009131B5" w:rsidRPr="006449D2" w:rsidRDefault="009131B5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>tel. +420 974 833 297</w:t>
      </w:r>
    </w:p>
    <w:p w:rsidR="009131B5" w:rsidRDefault="009131B5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449D2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4751AA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4751AA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650" w:rsidRDefault="00595650" w:rsidP="00276ED4">
      <w:pPr>
        <w:spacing w:after="0" w:line="240" w:lineRule="auto"/>
      </w:pPr>
      <w:r>
        <w:separator/>
      </w:r>
    </w:p>
  </w:endnote>
  <w:endnote w:type="continuationSeparator" w:id="0">
    <w:p w:rsidR="00595650" w:rsidRDefault="0059565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670E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650" w:rsidRDefault="00595650" w:rsidP="00276ED4">
      <w:pPr>
        <w:spacing w:after="0" w:line="240" w:lineRule="auto"/>
      </w:pPr>
      <w:r>
        <w:separator/>
      </w:r>
    </w:p>
  </w:footnote>
  <w:footnote w:type="continuationSeparator" w:id="0">
    <w:p w:rsidR="00595650" w:rsidRDefault="0059565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7528F"/>
    <w:rsid w:val="00084E8E"/>
    <w:rsid w:val="00084FFE"/>
    <w:rsid w:val="00085A0B"/>
    <w:rsid w:val="00092B0F"/>
    <w:rsid w:val="00092B7C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2A41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51AA"/>
    <w:rsid w:val="00484DB5"/>
    <w:rsid w:val="004B13A7"/>
    <w:rsid w:val="004B2025"/>
    <w:rsid w:val="004B33AD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95650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70EC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3456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131B5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535DC"/>
    <w:rsid w:val="00B63A65"/>
    <w:rsid w:val="00B71AE7"/>
    <w:rsid w:val="00B74273"/>
    <w:rsid w:val="00B95806"/>
    <w:rsid w:val="00BB433E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DA9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2DAC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2FF23"/>
  <w15:docId w15:val="{DF7B9095-5A0B-469D-A820-0236FDF4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4ABA1-0ECA-4968-90C2-545AC94C9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1013</Words>
  <Characters>5982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15</cp:revision>
  <cp:lastPrinted>2019-10-08T11:09:00Z</cp:lastPrinted>
  <dcterms:created xsi:type="dcterms:W3CDTF">2020-01-13T12:05:00Z</dcterms:created>
  <dcterms:modified xsi:type="dcterms:W3CDTF">2020-04-14T13:28:00Z</dcterms:modified>
</cp:coreProperties>
</file>