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449B4" w:rsidTr="001449B4">
        <w:trPr>
          <w:trHeight w:val="464"/>
        </w:trPr>
        <w:tc>
          <w:tcPr>
            <w:tcW w:w="0" w:type="auto"/>
            <w:hideMark/>
          </w:tcPr>
          <w:p w:rsidR="001449B4" w:rsidRDefault="001449B4" w:rsidP="001449B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IW6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MVCRX04OZIW6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449B4" w:rsidTr="001449B4">
        <w:trPr>
          <w:trHeight w:val="114"/>
        </w:trPr>
        <w:tc>
          <w:tcPr>
            <w:tcW w:w="0" w:type="auto"/>
            <w:hideMark/>
          </w:tcPr>
          <w:p w:rsidR="001449B4" w:rsidRDefault="001449B4" w:rsidP="001449B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IW6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MVCRX04OZIW6</w:t>
            </w:r>
            <w:r>
              <w:fldChar w:fldCharType="end"/>
            </w:r>
            <w:bookmarkEnd w:id="1"/>
          </w:p>
        </w:tc>
      </w:tr>
      <w:tr w:rsidR="001449B4" w:rsidTr="001449B4">
        <w:trPr>
          <w:trHeight w:val="122"/>
        </w:trPr>
        <w:tc>
          <w:tcPr>
            <w:tcW w:w="0" w:type="auto"/>
            <w:hideMark/>
          </w:tcPr>
          <w:p w:rsidR="001449B4" w:rsidRDefault="001449B4" w:rsidP="001449B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23589">
        <w:rPr>
          <w:rFonts w:ascii="Arial" w:hAnsi="Arial" w:cs="Arial"/>
          <w:b/>
          <w:sz w:val="24"/>
          <w:szCs w:val="24"/>
        </w:rPr>
        <w:t>integrace a informací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966C2D">
        <w:rPr>
          <w:rFonts w:ascii="Arial" w:hAnsi="Arial" w:cs="Arial"/>
        </w:rPr>
        <w:t>.</w:t>
      </w:r>
      <w:proofErr w:type="gramEnd"/>
      <w:r w:rsidR="00F94ECD" w:rsidRPr="00966C2D">
        <w:rPr>
          <w:rFonts w:ascii="Arial" w:hAnsi="Arial" w:cs="Arial"/>
        </w:rPr>
        <w:t>:</w:t>
      </w:r>
      <w:r w:rsidR="00276ED4" w:rsidRPr="00966C2D">
        <w:rPr>
          <w:rFonts w:ascii="Arial" w:hAnsi="Arial" w:cs="Arial"/>
        </w:rPr>
        <w:t xml:space="preserve"> </w:t>
      </w:r>
      <w:r w:rsidR="009D16A9" w:rsidRPr="001449B4">
        <w:rPr>
          <w:rFonts w:ascii="Arial" w:hAnsi="Arial" w:cs="Arial"/>
        </w:rPr>
        <w:t>MV-</w:t>
      </w:r>
      <w:r w:rsidR="001449B4" w:rsidRPr="001449B4">
        <w:rPr>
          <w:rFonts w:ascii="Arial" w:hAnsi="Arial" w:cs="Arial"/>
        </w:rPr>
        <w:t>145039</w:t>
      </w:r>
      <w:r w:rsidR="00AB7FFE" w:rsidRPr="001449B4">
        <w:rPr>
          <w:rFonts w:ascii="Arial" w:hAnsi="Arial" w:cs="Arial"/>
        </w:rPr>
        <w:t>-</w:t>
      </w:r>
      <w:r w:rsidR="00635249" w:rsidRPr="001449B4">
        <w:rPr>
          <w:rFonts w:ascii="Arial" w:hAnsi="Arial" w:cs="Arial"/>
        </w:rPr>
        <w:t>3</w:t>
      </w:r>
      <w:r w:rsidR="00B02CD2" w:rsidRPr="001449B4">
        <w:rPr>
          <w:rFonts w:ascii="Arial" w:hAnsi="Arial" w:cs="Arial"/>
        </w:rPr>
        <w:t>/</w:t>
      </w:r>
      <w:r w:rsidRPr="001449B4">
        <w:rPr>
          <w:rFonts w:ascii="Arial" w:hAnsi="Arial" w:cs="Arial"/>
        </w:rPr>
        <w:t>SP-201</w:t>
      </w:r>
      <w:r w:rsidR="00B3674E" w:rsidRPr="001449B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23589">
        <w:rPr>
          <w:rFonts w:ascii="Arial" w:hAnsi="Arial" w:cs="Arial"/>
          <w:b/>
        </w:rPr>
        <w:t>integrace a informací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23589">
        <w:rPr>
          <w:rFonts w:ascii="Arial" w:hAnsi="Arial" w:cs="Arial"/>
          <w:b/>
        </w:rPr>
        <w:t>30265118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23589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23589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23589">
        <w:rPr>
          <w:rFonts w:ascii="Arial" w:hAnsi="Arial" w:cs="Arial"/>
        </w:rPr>
        <w:t>celostátní koordinace a metodické usměrňování výkonu migrační politiky, zejména integrační politiky vůči cizincům, zajišťování zahraničních styků České republiky v oblasti migračního práva a integrační politiky, včetně dlouhodobé účasti v zahraničních misích v uprchlických táborech, tvorba, aktualizace a zajištění informačních zdrojů pro cizince, osobní setkávání s cizinci na celém území České republiky, případně v zahraničí a zajišťování jejich potřeb, celostátní agenda v oblasti informovanosti o integraci cizinců na území České republiky, a to i v zahraničí, provádění, posuzování a vyhodnocování výsledků pohovorů s účastníky integračního procesu v České republice, návštěvy integračních center ve všech krajích ČR, administrativní a evidenční činnosti v rámci elektronické spisové služby a specializovaného informačního systému, související s integrací na území České republiky.</w:t>
      </w:r>
      <w:r w:rsidR="00D34DC1" w:rsidRPr="00635249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 xml:space="preserve">Pokročilá znalost MS OFFICE a internetu, </w:t>
      </w:r>
      <w:r w:rsidR="00023589">
        <w:rPr>
          <w:rFonts w:ascii="Arial" w:hAnsi="Arial" w:cs="Arial"/>
        </w:rPr>
        <w:lastRenderedPageBreak/>
        <w:t>všeobecný přehled se zaměřením na politickou a bezpečnostní situaci ve světě a migrační situace v ČR</w:t>
      </w:r>
      <w:r w:rsidR="00BC18F3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jsou</w:t>
      </w:r>
      <w:r w:rsidR="0070558A" w:rsidRPr="00635249">
        <w:rPr>
          <w:rFonts w:ascii="Arial" w:hAnsi="Arial" w:cs="Arial"/>
        </w:rPr>
        <w:t xml:space="preserve"> výhodou. </w:t>
      </w:r>
      <w:r w:rsidR="00023589">
        <w:rPr>
          <w:rFonts w:ascii="Arial" w:hAnsi="Arial" w:cs="Arial"/>
        </w:rPr>
        <w:t xml:space="preserve">Služební místo není </w:t>
      </w:r>
      <w:r w:rsidR="0070558A" w:rsidRPr="00635249">
        <w:rPr>
          <w:rFonts w:ascii="Arial" w:hAnsi="Arial" w:cs="Arial"/>
        </w:rPr>
        <w:t xml:space="preserve">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23589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023589">
        <w:rPr>
          <w:rFonts w:ascii="Arial" w:hAnsi="Arial" w:cs="Arial"/>
          <w:b/>
        </w:rPr>
        <w:t>integrace a informací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23589">
        <w:rPr>
          <w:rFonts w:ascii="Arial" w:hAnsi="Arial" w:cs="Arial"/>
          <w:b/>
        </w:rPr>
        <w:t>30265118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1449B4">
        <w:rPr>
          <w:rFonts w:ascii="Arial" w:hAnsi="Arial" w:cs="Arial"/>
          <w:b/>
        </w:rPr>
        <w:t>MV-</w:t>
      </w:r>
      <w:r w:rsidR="001449B4" w:rsidRPr="001449B4">
        <w:rPr>
          <w:rFonts w:ascii="Arial" w:hAnsi="Arial" w:cs="Arial"/>
          <w:b/>
        </w:rPr>
        <w:t>145039</w:t>
      </w:r>
      <w:r w:rsidR="00AE6214" w:rsidRPr="001449B4">
        <w:rPr>
          <w:rFonts w:ascii="Arial" w:hAnsi="Arial" w:cs="Arial"/>
          <w:b/>
        </w:rPr>
        <w:t>-</w:t>
      </w:r>
      <w:r w:rsidR="00635249" w:rsidRPr="001449B4">
        <w:rPr>
          <w:rFonts w:ascii="Arial" w:hAnsi="Arial" w:cs="Arial"/>
          <w:b/>
        </w:rPr>
        <w:t>3</w:t>
      </w:r>
      <w:r w:rsidR="00312A72" w:rsidRPr="001449B4">
        <w:rPr>
          <w:rFonts w:ascii="Arial" w:hAnsi="Arial" w:cs="Arial"/>
          <w:b/>
        </w:rPr>
        <w:t>/SP-201</w:t>
      </w:r>
      <w:r w:rsidR="00B3674E" w:rsidRPr="001449B4">
        <w:rPr>
          <w:rFonts w:ascii="Arial" w:hAnsi="Arial" w:cs="Arial"/>
          <w:b/>
        </w:rPr>
        <w:t>9</w:t>
      </w:r>
      <w:r w:rsidRPr="001449B4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128CE" w:rsidRDefault="00276ED4" w:rsidP="002128CE">
      <w:pPr>
        <w:spacing w:after="0" w:line="360" w:lineRule="auto"/>
        <w:jc w:val="both"/>
        <w:rPr>
          <w:rFonts w:ascii="Arial" w:hAnsi="Arial" w:cs="Arial"/>
        </w:rPr>
      </w:pPr>
      <w:r w:rsidRPr="002128C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023589">
        <w:rPr>
          <w:rFonts w:ascii="Arial" w:hAnsi="Arial" w:cs="Arial"/>
          <w:color w:val="000000" w:themeColor="text1"/>
        </w:rPr>
        <w:t>vzdělání v 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1E046D" w:rsidRDefault="001E046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49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242A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9B130-2179-4486-87BF-382F3E321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1012</Words>
  <Characters>5977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2019-10-19T11:20:00Z</dcterms:created>
  <dcterms:modified xsi:type="dcterms:W3CDTF">2019-10-19T11:25:00Z</dcterms:modified>
</cp:coreProperties>
</file>