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44889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477C">
        <w:rPr>
          <w:rFonts w:ascii="Arial" w:hAnsi="Arial" w:cs="Arial"/>
          <w:b/>
          <w:sz w:val="24"/>
          <w:szCs w:val="24"/>
        </w:rPr>
        <w:t>pobytové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správní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řízení </w:t>
      </w:r>
      <w:r w:rsidR="009D448E">
        <w:rPr>
          <w:rFonts w:ascii="Arial" w:hAnsi="Arial" w:cs="Arial"/>
          <w:b/>
          <w:sz w:val="24"/>
          <w:szCs w:val="24"/>
        </w:rPr>
        <w:t xml:space="preserve">Praha </w:t>
      </w:r>
      <w:r w:rsidR="006D4D16">
        <w:rPr>
          <w:rFonts w:ascii="Arial" w:hAnsi="Arial" w:cs="Arial"/>
          <w:b/>
          <w:sz w:val="24"/>
          <w:szCs w:val="24"/>
        </w:rPr>
        <w:t>VI</w:t>
      </w:r>
      <w:r w:rsidR="009D448E">
        <w:rPr>
          <w:rFonts w:ascii="Arial" w:hAnsi="Arial" w:cs="Arial"/>
          <w:b/>
          <w:sz w:val="24"/>
          <w:szCs w:val="24"/>
        </w:rPr>
        <w:t>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9D448E">
        <w:rPr>
          <w:rFonts w:ascii="Arial" w:hAnsi="Arial" w:cs="Arial"/>
        </w:rPr>
        <w:t>2</w:t>
      </w:r>
      <w:r w:rsidR="00244889">
        <w:rPr>
          <w:rFonts w:ascii="Arial" w:hAnsi="Arial" w:cs="Arial"/>
        </w:rPr>
        <w:t>8056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244889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244889">
        <w:rPr>
          <w:rFonts w:ascii="Arial" w:hAnsi="Arial" w:cs="Arial"/>
        </w:rPr>
        <w:t>7.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244889" w:rsidRPr="00244889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 xml:space="preserve">Praha </w:t>
      </w:r>
      <w:r w:rsidR="006D4D16">
        <w:rPr>
          <w:rFonts w:ascii="Arial" w:hAnsi="Arial" w:cs="Arial"/>
          <w:b/>
          <w:color w:val="000000" w:themeColor="text1"/>
        </w:rPr>
        <w:t>V</w:t>
      </w:r>
      <w:r w:rsidR="009D448E" w:rsidRPr="009D448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244889">
        <w:rPr>
          <w:rFonts w:ascii="Arial" w:hAnsi="Arial" w:cs="Arial"/>
          <w:b/>
          <w:color w:val="000000" w:themeColor="text1"/>
        </w:rPr>
        <w:t>30312303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244889">
        <w:rPr>
          <w:rFonts w:ascii="Arial" w:hAnsi="Arial" w:cs="Arial"/>
          <w:b/>
          <w:color w:val="000000" w:themeColor="text1"/>
        </w:rPr>
        <w:t>0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D4D16">
        <w:rPr>
          <w:rFonts w:ascii="Arial" w:hAnsi="Arial" w:cs="Arial"/>
          <w:color w:val="000000" w:themeColor="text1"/>
        </w:rPr>
        <w:t>s</w:t>
      </w:r>
      <w:r w:rsidR="006D4D16" w:rsidRPr="006D4D16">
        <w:rPr>
          <w:rFonts w:ascii="Arial" w:hAnsi="Arial" w:cs="Arial"/>
          <w:color w:val="000000" w:themeColor="text1"/>
        </w:rPr>
        <w:t>právní řízení dle zákona č. 326/1999 Sb.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o pobytu c</w:t>
      </w:r>
      <w:r w:rsidR="006D4D16">
        <w:rPr>
          <w:rFonts w:ascii="Arial" w:hAnsi="Arial" w:cs="Arial"/>
          <w:color w:val="000000" w:themeColor="text1"/>
        </w:rPr>
        <w:t>izinců na území České republiky p</w:t>
      </w:r>
      <w:r w:rsidR="006D4D16" w:rsidRPr="006D4D16">
        <w:rPr>
          <w:rFonts w:ascii="Arial" w:hAnsi="Arial" w:cs="Arial"/>
          <w:color w:val="000000" w:themeColor="text1"/>
        </w:rPr>
        <w:t xml:space="preserve">ředevším řízení v žádostech </w:t>
      </w:r>
      <w:r w:rsidR="006D4D16">
        <w:rPr>
          <w:rFonts w:ascii="Arial" w:hAnsi="Arial" w:cs="Arial"/>
          <w:color w:val="000000" w:themeColor="text1"/>
        </w:rPr>
        <w:br/>
      </w:r>
      <w:r w:rsidR="006D4D16" w:rsidRPr="006D4D16">
        <w:rPr>
          <w:rFonts w:ascii="Arial" w:hAnsi="Arial" w:cs="Arial"/>
          <w:color w:val="000000" w:themeColor="text1"/>
        </w:rPr>
        <w:t>o vydání povolení k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trvalému pobytu na území, o vydání právního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postavení dlouhodobě pobývajícího rezidenta v</w:t>
      </w:r>
      <w:r w:rsidR="006D4D16">
        <w:rPr>
          <w:rFonts w:ascii="Arial" w:hAnsi="Arial" w:cs="Arial"/>
          <w:color w:val="000000" w:themeColor="text1"/>
        </w:rPr>
        <w:t> </w:t>
      </w:r>
      <w:r w:rsidR="006D4D16" w:rsidRPr="006D4D16">
        <w:rPr>
          <w:rFonts w:ascii="Arial" w:hAnsi="Arial" w:cs="Arial"/>
          <w:color w:val="000000" w:themeColor="text1"/>
        </w:rPr>
        <w:t>ES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na území, o vydání cizineckého pasu a cestovního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dokladu vydaného ČR na základě mezinárodní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smlouvy a rušení platnosti víza k pobytu nad 90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 xml:space="preserve">dnů </w:t>
      </w:r>
      <w:r w:rsidR="006D4D16">
        <w:rPr>
          <w:rFonts w:ascii="Arial" w:hAnsi="Arial" w:cs="Arial"/>
          <w:color w:val="000000" w:themeColor="text1"/>
        </w:rPr>
        <w:br/>
      </w:r>
      <w:r w:rsidR="006D4D16" w:rsidRPr="006D4D16">
        <w:rPr>
          <w:rFonts w:ascii="Arial" w:hAnsi="Arial" w:cs="Arial"/>
          <w:color w:val="000000" w:themeColor="text1"/>
        </w:rPr>
        <w:t>a platn</w:t>
      </w:r>
      <w:r w:rsidR="006D4D16">
        <w:rPr>
          <w:rFonts w:ascii="Arial" w:hAnsi="Arial" w:cs="Arial"/>
          <w:color w:val="000000" w:themeColor="text1"/>
        </w:rPr>
        <w:t xml:space="preserve">osti povolení k trvalému pobytu; </w:t>
      </w:r>
      <w:r w:rsidR="006D4D16" w:rsidRPr="006D4D16">
        <w:rPr>
          <w:rFonts w:ascii="Arial" w:hAnsi="Arial" w:cs="Arial"/>
          <w:color w:val="000000" w:themeColor="text1"/>
        </w:rPr>
        <w:t xml:space="preserve">spolupráci s dalšími odděleními odboru azylové </w:t>
      </w:r>
      <w:r w:rsidR="006D4D16">
        <w:rPr>
          <w:rFonts w:ascii="Arial" w:hAnsi="Arial" w:cs="Arial"/>
          <w:color w:val="000000" w:themeColor="text1"/>
        </w:rPr>
        <w:br/>
      </w:r>
      <w:r w:rsidR="006D4D16" w:rsidRPr="006D4D16">
        <w:rPr>
          <w:rFonts w:ascii="Arial" w:hAnsi="Arial" w:cs="Arial"/>
          <w:color w:val="000000" w:themeColor="text1"/>
        </w:rPr>
        <w:t xml:space="preserve">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</w:t>
      </w:r>
      <w:r w:rsidR="006D4D16">
        <w:rPr>
          <w:rFonts w:ascii="Arial" w:hAnsi="Arial" w:cs="Arial"/>
          <w:color w:val="000000" w:themeColor="text1"/>
        </w:rPr>
        <w:br/>
      </w:r>
      <w:r w:rsidR="006D4D16" w:rsidRPr="006D4D16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201A97">
        <w:rPr>
          <w:rFonts w:ascii="Arial" w:hAnsi="Arial" w:cs="Arial"/>
          <w:color w:val="000000" w:themeColor="text1"/>
        </w:rPr>
        <w:t>Pokročilá znalost MS OFFICE</w:t>
      </w:r>
      <w:r w:rsidR="00D92211">
        <w:rPr>
          <w:rFonts w:ascii="Arial" w:hAnsi="Arial" w:cs="Arial"/>
          <w:color w:val="000000" w:themeColor="text1"/>
        </w:rPr>
        <w:t xml:space="preserve"> a ASPI</w:t>
      </w:r>
      <w:r w:rsidR="00201A97">
        <w:rPr>
          <w:rFonts w:ascii="Arial" w:hAnsi="Arial" w:cs="Arial"/>
          <w:color w:val="000000" w:themeColor="text1"/>
        </w:rPr>
        <w:t xml:space="preserve"> 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je vhodné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44889">
        <w:rPr>
          <w:rFonts w:ascii="Arial" w:hAnsi="Arial" w:cs="Arial"/>
          <w:b/>
        </w:rPr>
        <w:t>17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244889" w:rsidRPr="00244889">
        <w:rPr>
          <w:rFonts w:ascii="Arial" w:hAnsi="Arial" w:cs="Arial"/>
          <w:b/>
          <w:color w:val="000000" w:themeColor="text1"/>
        </w:rPr>
        <w:t>vrchního referenta/rady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 xml:space="preserve">Praha </w:t>
      </w:r>
      <w:r w:rsidR="006D4D16">
        <w:rPr>
          <w:rFonts w:ascii="Arial" w:hAnsi="Arial" w:cs="Arial"/>
          <w:b/>
          <w:color w:val="000000" w:themeColor="text1"/>
        </w:rPr>
        <w:t>V</w:t>
      </w:r>
      <w:r w:rsidR="009D448E" w:rsidRPr="009D448E">
        <w:rPr>
          <w:rFonts w:ascii="Arial" w:hAnsi="Arial" w:cs="Arial"/>
          <w:b/>
          <w:color w:val="000000" w:themeColor="text1"/>
        </w:rPr>
        <w:t>I.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D915AC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244889">
        <w:rPr>
          <w:rFonts w:ascii="Arial" w:hAnsi="Arial" w:cs="Arial"/>
          <w:b/>
          <w:color w:val="000000" w:themeColor="text1"/>
        </w:rPr>
        <w:t>30312303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12</w:t>
      </w:r>
      <w:r w:rsidR="00244889">
        <w:rPr>
          <w:rFonts w:ascii="Arial" w:hAnsi="Arial" w:cs="Arial"/>
          <w:b/>
          <w:color w:val="000000" w:themeColor="text1"/>
        </w:rPr>
        <w:t>8056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19452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194523">
        <w:rPr>
          <w:rFonts w:ascii="Arial" w:hAnsi="Arial" w:cs="Arial"/>
          <w:color w:val="000000" w:themeColor="text1"/>
        </w:rPr>
        <w:t>d</w:t>
      </w:r>
      <w:r w:rsidR="00276ED4" w:rsidRPr="00194523">
        <w:rPr>
          <w:rFonts w:ascii="Arial" w:hAnsi="Arial" w:cs="Arial"/>
          <w:color w:val="000000" w:themeColor="text1"/>
        </w:rPr>
        <w:t>osáhl</w:t>
      </w:r>
      <w:r w:rsidR="00DB5FC2" w:rsidRPr="00194523">
        <w:rPr>
          <w:rFonts w:ascii="Arial" w:hAnsi="Arial" w:cs="Arial"/>
          <w:color w:val="000000" w:themeColor="text1"/>
        </w:rPr>
        <w:t>/a</w:t>
      </w:r>
      <w:r w:rsidR="00276ED4" w:rsidRPr="00194523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194523">
        <w:rPr>
          <w:rFonts w:ascii="Arial" w:hAnsi="Arial" w:cs="Arial"/>
          <w:color w:val="000000" w:themeColor="text1"/>
        </w:rPr>
        <w:t>[</w:t>
      </w:r>
      <w:r w:rsidR="00276ED4" w:rsidRPr="00194523">
        <w:rPr>
          <w:rFonts w:ascii="Arial" w:hAnsi="Arial" w:cs="Arial"/>
          <w:color w:val="000000" w:themeColor="text1"/>
        </w:rPr>
        <w:t>§ 25 odst. 1 písm. e) zákona</w:t>
      </w:r>
      <w:r w:rsidR="007525D0" w:rsidRPr="00194523">
        <w:rPr>
          <w:rFonts w:ascii="Arial" w:hAnsi="Arial" w:cs="Arial"/>
          <w:color w:val="000000" w:themeColor="text1"/>
        </w:rPr>
        <w:t>]</w:t>
      </w:r>
      <w:r w:rsidR="006C7AEF" w:rsidRPr="00194523">
        <w:rPr>
          <w:rFonts w:ascii="Arial" w:hAnsi="Arial" w:cs="Arial"/>
          <w:color w:val="000000" w:themeColor="text1"/>
        </w:rPr>
        <w:t xml:space="preserve">, tj. </w:t>
      </w:r>
      <w:r w:rsidR="00194523" w:rsidRPr="00194523">
        <w:rPr>
          <w:rFonts w:ascii="Arial" w:hAnsi="Arial" w:cs="Arial"/>
          <w:color w:val="000000" w:themeColor="text1"/>
        </w:rPr>
        <w:t>vyšší odborné vzdělání nebo bakalářský studijní program;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94523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194523">
        <w:rPr>
          <w:rFonts w:ascii="Arial" w:hAnsi="Arial" w:cs="Arial"/>
          <w:color w:val="000000" w:themeColor="text1"/>
        </w:rPr>
        <w:t xml:space="preserve">podle § 26 odst. 1 věta první zákona </w:t>
      </w:r>
      <w:r w:rsidRPr="00194523">
        <w:rPr>
          <w:rFonts w:ascii="Arial" w:hAnsi="Arial" w:cs="Arial"/>
          <w:color w:val="000000" w:themeColor="text1"/>
        </w:rPr>
        <w:t>dokládá příslušnými listinami</w:t>
      </w:r>
      <w:r w:rsidR="00D44A1A" w:rsidRPr="00194523">
        <w:rPr>
          <w:rFonts w:ascii="Arial" w:hAnsi="Arial" w:cs="Arial"/>
          <w:color w:val="000000" w:themeColor="text1"/>
        </w:rPr>
        <w:t>,</w:t>
      </w:r>
      <w:r w:rsidR="007525D0" w:rsidRPr="00194523">
        <w:rPr>
          <w:rFonts w:ascii="Arial" w:hAnsi="Arial" w:cs="Arial"/>
          <w:color w:val="000000" w:themeColor="text1"/>
        </w:rPr>
        <w:t xml:space="preserve"> </w:t>
      </w:r>
      <w:r w:rsidR="00D44A1A" w:rsidRPr="00194523">
        <w:rPr>
          <w:rFonts w:ascii="Arial" w:hAnsi="Arial" w:cs="Arial"/>
          <w:color w:val="000000" w:themeColor="text1"/>
        </w:rPr>
        <w:t xml:space="preserve">tj. </w:t>
      </w:r>
      <w:r w:rsidR="007525D0" w:rsidRPr="00194523">
        <w:rPr>
          <w:rFonts w:ascii="Arial" w:hAnsi="Arial" w:cs="Arial"/>
          <w:color w:val="000000" w:themeColor="text1"/>
        </w:rPr>
        <w:t>originál</w:t>
      </w:r>
      <w:r w:rsidR="00D44A1A" w:rsidRPr="00194523">
        <w:rPr>
          <w:rFonts w:ascii="Arial" w:hAnsi="Arial" w:cs="Arial"/>
          <w:color w:val="000000" w:themeColor="text1"/>
        </w:rPr>
        <w:t>em</w:t>
      </w:r>
      <w:r w:rsidR="007525D0" w:rsidRPr="00194523">
        <w:rPr>
          <w:rFonts w:ascii="Arial" w:hAnsi="Arial" w:cs="Arial"/>
          <w:color w:val="000000" w:themeColor="text1"/>
        </w:rPr>
        <w:t xml:space="preserve"> nebo </w:t>
      </w:r>
      <w:r w:rsidRPr="00194523">
        <w:rPr>
          <w:rFonts w:ascii="Arial" w:hAnsi="Arial" w:cs="Arial"/>
          <w:color w:val="000000" w:themeColor="text1"/>
        </w:rPr>
        <w:t>úředně ověřen</w:t>
      </w:r>
      <w:r w:rsidR="00D44A1A" w:rsidRPr="00194523">
        <w:rPr>
          <w:rFonts w:ascii="Arial" w:hAnsi="Arial" w:cs="Arial"/>
          <w:color w:val="000000" w:themeColor="text1"/>
        </w:rPr>
        <w:t>ou</w:t>
      </w:r>
      <w:r w:rsidRPr="00194523">
        <w:rPr>
          <w:rFonts w:ascii="Arial" w:hAnsi="Arial" w:cs="Arial"/>
          <w:color w:val="000000" w:themeColor="text1"/>
        </w:rPr>
        <w:t xml:space="preserve"> kopi</w:t>
      </w:r>
      <w:r w:rsidR="00D44A1A" w:rsidRPr="00194523">
        <w:rPr>
          <w:rFonts w:ascii="Arial" w:hAnsi="Arial" w:cs="Arial"/>
          <w:color w:val="000000" w:themeColor="text1"/>
        </w:rPr>
        <w:t>í</w:t>
      </w:r>
      <w:r w:rsidR="00194523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194523">
        <w:rPr>
          <w:rFonts w:ascii="Arial" w:hAnsi="Arial" w:cs="Arial"/>
          <w:color w:val="000000" w:themeColor="text1"/>
        </w:rPr>
        <w:t>.</w:t>
      </w:r>
      <w:r w:rsidRPr="00194523">
        <w:rPr>
          <w:rFonts w:ascii="Arial" w:hAnsi="Arial" w:cs="Arial"/>
          <w:color w:val="000000" w:themeColor="text1"/>
        </w:rPr>
        <w:t xml:space="preserve"> Při</w:t>
      </w:r>
      <w:r w:rsidR="00DD494D" w:rsidRPr="00194523">
        <w:rPr>
          <w:rFonts w:ascii="Arial" w:hAnsi="Arial" w:cs="Arial"/>
          <w:color w:val="000000" w:themeColor="text1"/>
        </w:rPr>
        <w:t> </w:t>
      </w:r>
      <w:r w:rsidR="007525D0" w:rsidRPr="00194523">
        <w:rPr>
          <w:rFonts w:ascii="Arial" w:hAnsi="Arial" w:cs="Arial"/>
          <w:color w:val="000000" w:themeColor="text1"/>
        </w:rPr>
        <w:t>podání</w:t>
      </w:r>
      <w:r w:rsidRPr="00194523">
        <w:rPr>
          <w:rFonts w:ascii="Arial" w:hAnsi="Arial" w:cs="Arial"/>
          <w:color w:val="000000" w:themeColor="text1"/>
        </w:rPr>
        <w:t xml:space="preserve"> žádosti lze </w:t>
      </w:r>
      <w:r w:rsidR="00D44A1A" w:rsidRPr="00194523">
        <w:rPr>
          <w:rFonts w:ascii="Arial" w:hAnsi="Arial" w:cs="Arial"/>
          <w:color w:val="000000" w:themeColor="text1"/>
        </w:rPr>
        <w:t>podle</w:t>
      </w:r>
      <w:r w:rsidRPr="00194523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194523">
        <w:rPr>
          <w:rFonts w:ascii="Arial" w:hAnsi="Arial" w:cs="Arial"/>
          <w:color w:val="000000" w:themeColor="text1"/>
        </w:rPr>
        <w:t xml:space="preserve">pouze </w:t>
      </w:r>
      <w:r w:rsidR="00D44A1A" w:rsidRPr="00194523">
        <w:rPr>
          <w:rFonts w:ascii="Arial" w:hAnsi="Arial" w:cs="Arial"/>
          <w:color w:val="000000" w:themeColor="text1"/>
        </w:rPr>
        <w:t xml:space="preserve">písemné </w:t>
      </w:r>
      <w:r w:rsidR="00704EFE" w:rsidRPr="00194523">
        <w:rPr>
          <w:rFonts w:ascii="Arial" w:hAnsi="Arial" w:cs="Arial"/>
          <w:color w:val="000000" w:themeColor="text1"/>
        </w:rPr>
        <w:t>čestné prohlášení</w:t>
      </w:r>
      <w:r w:rsidR="007525D0" w:rsidRPr="00194523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194523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7525D0" w:rsidRPr="00194523">
        <w:rPr>
          <w:rFonts w:ascii="Arial" w:hAnsi="Arial" w:cs="Arial"/>
          <w:color w:val="000000" w:themeColor="text1"/>
        </w:rPr>
        <w:t xml:space="preserve">; </w:t>
      </w:r>
      <w:r w:rsidR="00D44A1A" w:rsidRPr="00194523">
        <w:rPr>
          <w:rFonts w:ascii="Arial" w:hAnsi="Arial" w:cs="Arial"/>
          <w:color w:val="000000" w:themeColor="text1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6D4D16" w:rsidRDefault="006D4D1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94523" w:rsidRDefault="0019452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6D4D16" w:rsidRDefault="006D4D1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Mgr. Jana Douděrová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odbor personální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tel.: +420 974 833 297    </w:t>
      </w:r>
    </w:p>
    <w:p w:rsidR="00C2028E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2F1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5AE" w:rsidRDefault="00CC15AE" w:rsidP="00276ED4">
      <w:pPr>
        <w:spacing w:after="0" w:line="240" w:lineRule="auto"/>
      </w:pPr>
      <w:r>
        <w:separator/>
      </w:r>
    </w:p>
  </w:endnote>
  <w:endnote w:type="continuationSeparator" w:id="0">
    <w:p w:rsidR="00CC15AE" w:rsidRDefault="00CC15A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9452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5AE" w:rsidRDefault="00CC15AE" w:rsidP="00276ED4">
      <w:pPr>
        <w:spacing w:after="0" w:line="240" w:lineRule="auto"/>
      </w:pPr>
      <w:r>
        <w:separator/>
      </w:r>
    </w:p>
  </w:footnote>
  <w:footnote w:type="continuationSeparator" w:id="0">
    <w:p w:rsidR="00CC15AE" w:rsidRDefault="00CC15A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94523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44889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D4D16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364DE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15AE"/>
    <w:rsid w:val="00CC35D5"/>
    <w:rsid w:val="00CC584E"/>
    <w:rsid w:val="00CD2BDB"/>
    <w:rsid w:val="00CD5BF4"/>
    <w:rsid w:val="00D44A1A"/>
    <w:rsid w:val="00D44EC6"/>
    <w:rsid w:val="00D773F0"/>
    <w:rsid w:val="00D85BE6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EEF1A-258E-4608-9419-2EB47CF7E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1018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2017-10-24T14:56:00Z</cp:lastPrinted>
  <dcterms:created xsi:type="dcterms:W3CDTF">2017-07-10T12:08:00Z</dcterms:created>
  <dcterms:modified xsi:type="dcterms:W3CDTF">2017-11-06T11:36:00Z</dcterms:modified>
</cp:coreProperties>
</file>