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01205D" w:rsidRPr="00033C70" w:rsidRDefault="00276ED4" w:rsidP="0001205D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AD4AAD">
        <w:rPr>
          <w:rFonts w:ascii="Arial" w:hAnsi="Arial" w:cs="Arial"/>
          <w:b/>
          <w:color w:val="000000" w:themeColor="text1"/>
          <w:sz w:val="24"/>
          <w:szCs w:val="24"/>
        </w:rPr>
        <w:t>odborného referenta</w:t>
      </w:r>
      <w:r w:rsidR="0001205D">
        <w:rPr>
          <w:rFonts w:ascii="Arial" w:hAnsi="Arial" w:cs="Arial"/>
          <w:b/>
          <w:color w:val="000000" w:themeColor="text1"/>
          <w:sz w:val="24"/>
          <w:szCs w:val="24"/>
        </w:rPr>
        <w:t>/vrchního referenta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01205D">
        <w:rPr>
          <w:rFonts w:ascii="Arial" w:hAnsi="Arial" w:cs="Arial"/>
          <w:b/>
          <w:color w:val="000000" w:themeColor="text1"/>
          <w:sz w:val="24"/>
          <w:szCs w:val="24"/>
        </w:rPr>
        <w:t>pobytu cizinců Moravskoslezský kraj</w:t>
      </w:r>
    </w:p>
    <w:p w:rsidR="00276ED4" w:rsidRPr="00033C70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MV-8</w:t>
      </w:r>
      <w:r w:rsidR="00AD4AAD">
        <w:rPr>
          <w:rFonts w:ascii="Arial" w:hAnsi="Arial" w:cs="Arial"/>
          <w:color w:val="000000" w:themeColor="text1"/>
        </w:rPr>
        <w:t>8</w:t>
      </w:r>
      <w:r w:rsidR="0001205D">
        <w:rPr>
          <w:rFonts w:ascii="Arial" w:hAnsi="Arial" w:cs="Arial"/>
          <w:color w:val="000000" w:themeColor="text1"/>
        </w:rPr>
        <w:t>871</w:t>
      </w:r>
      <w:r w:rsidR="00443A6B" w:rsidRPr="00033C70">
        <w:rPr>
          <w:rFonts w:ascii="Arial" w:hAnsi="Arial" w:cs="Arial"/>
          <w:color w:val="000000" w:themeColor="text1"/>
        </w:rPr>
        <w:t>-2/SP-2017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01205D">
        <w:rPr>
          <w:rFonts w:ascii="Arial" w:hAnsi="Arial" w:cs="Arial"/>
          <w:color w:val="000000" w:themeColor="text1"/>
        </w:rPr>
        <w:t>31</w:t>
      </w:r>
      <w:r w:rsidRPr="00033C70">
        <w:rPr>
          <w:rFonts w:ascii="Arial" w:hAnsi="Arial" w:cs="Arial"/>
          <w:color w:val="000000" w:themeColor="text1"/>
        </w:rPr>
        <w:t>. července 2017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5295D" w:rsidRPr="00AD4AAD" w:rsidRDefault="00443A6B" w:rsidP="00AD4AA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AD4AAD" w:rsidRPr="00AD4AAD">
        <w:rPr>
          <w:rFonts w:ascii="Arial" w:hAnsi="Arial" w:cs="Arial"/>
          <w:b/>
          <w:color w:val="000000" w:themeColor="text1"/>
        </w:rPr>
        <w:t>odborného referenta</w:t>
      </w:r>
      <w:r w:rsidR="0001205D">
        <w:rPr>
          <w:rFonts w:ascii="Arial" w:hAnsi="Arial" w:cs="Arial"/>
          <w:b/>
          <w:color w:val="000000" w:themeColor="text1"/>
        </w:rPr>
        <w:t>/vrchního referenta</w:t>
      </w:r>
      <w:r w:rsidR="00AD4AAD" w:rsidRPr="00AD4AAD">
        <w:rPr>
          <w:rFonts w:ascii="Arial" w:hAnsi="Arial" w:cs="Arial"/>
          <w:b/>
          <w:color w:val="000000" w:themeColor="text1"/>
        </w:rPr>
        <w:t xml:space="preserve"> </w:t>
      </w:r>
      <w:r w:rsidR="0001205D">
        <w:rPr>
          <w:rFonts w:ascii="Arial" w:hAnsi="Arial" w:cs="Arial"/>
          <w:b/>
          <w:color w:val="000000" w:themeColor="text1"/>
        </w:rPr>
        <w:br/>
      </w:r>
      <w:r w:rsidR="00AD4AAD" w:rsidRPr="00AD4AAD">
        <w:rPr>
          <w:rFonts w:ascii="Arial" w:hAnsi="Arial" w:cs="Arial"/>
          <w:b/>
          <w:color w:val="000000" w:themeColor="text1"/>
        </w:rPr>
        <w:t xml:space="preserve">v oddělení </w:t>
      </w:r>
      <w:r w:rsidR="0001205D" w:rsidRPr="0001205D">
        <w:rPr>
          <w:rFonts w:ascii="Arial" w:hAnsi="Arial" w:cs="Arial"/>
          <w:b/>
          <w:color w:val="000000" w:themeColor="text1"/>
        </w:rPr>
        <w:t>pobytu cizinců Moravskoslezský kraj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01205D">
        <w:rPr>
          <w:rFonts w:ascii="Arial" w:hAnsi="Arial" w:cs="Arial"/>
          <w:b/>
          <w:color w:val="000000" w:themeColor="text1"/>
        </w:rPr>
        <w:t>30356290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AD4AAD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386429" w:rsidRPr="00386429" w:rsidRDefault="0001205D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31. Vnitřní pořádek a bezpečnost státu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01205D">
        <w:rPr>
          <w:rFonts w:ascii="Arial" w:hAnsi="Arial" w:cs="Arial"/>
          <w:b/>
          <w:color w:val="000000" w:themeColor="text1"/>
        </w:rPr>
        <w:t>Ostrava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1205D" w:rsidRDefault="00A0294A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určitou</w:t>
      </w:r>
      <w:r w:rsidR="0001205D">
        <w:rPr>
          <w:rFonts w:ascii="Arial" w:hAnsi="Arial" w:cs="Arial"/>
          <w:b/>
          <w:color w:val="000000" w:themeColor="text1"/>
        </w:rPr>
        <w:t>, a to do 31. prosince 2019</w:t>
      </w:r>
      <w:r w:rsidR="0001205D" w:rsidRPr="0001205D">
        <w:rPr>
          <w:rFonts w:ascii="Arial" w:hAnsi="Arial" w:cs="Arial"/>
          <w:b/>
          <w:color w:val="000000" w:themeColor="text1"/>
        </w:rPr>
        <w:t>,</w:t>
      </w:r>
      <w:r w:rsidR="0001205D" w:rsidRPr="0001205D">
        <w:rPr>
          <w:rFonts w:ascii="Arial" w:hAnsi="Arial" w:cs="Arial"/>
          <w:color w:val="000000" w:themeColor="text1"/>
        </w:rPr>
        <w:t xml:space="preserve"> jedná se o zkrácený úvazek.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A86E86" w:rsidRPr="00A86E86">
        <w:rPr>
          <w:rFonts w:ascii="Arial" w:hAnsi="Arial" w:cs="Arial"/>
          <w:b/>
          <w:color w:val="000000" w:themeColor="text1"/>
        </w:rPr>
        <w:t>říjen -</w:t>
      </w:r>
      <w:r w:rsidR="00A86E86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>listopad 2017.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01205D">
        <w:rPr>
          <w:rFonts w:ascii="Arial" w:hAnsi="Arial" w:cs="Arial"/>
          <w:b/>
          <w:color w:val="000000" w:themeColor="text1"/>
        </w:rPr>
        <w:t>9</w:t>
      </w:r>
      <w:r w:rsidRPr="00AD4AAD">
        <w:rPr>
          <w:rFonts w:ascii="Arial" w:hAnsi="Arial" w:cs="Arial"/>
          <w:b/>
          <w:color w:val="000000" w:themeColor="text1"/>
        </w:rPr>
        <w:t>. platové</w:t>
      </w:r>
      <w:r w:rsidRPr="00033C70">
        <w:rPr>
          <w:rFonts w:ascii="Arial" w:hAnsi="Arial" w:cs="Arial"/>
          <w:b/>
          <w:color w:val="000000" w:themeColor="text1"/>
        </w:rPr>
        <w:t xml:space="preserve"> třídy.</w:t>
      </w:r>
    </w:p>
    <w:p w:rsidR="00AD4AAD" w:rsidRDefault="004B2025" w:rsidP="00C5295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01205D">
        <w:rPr>
          <w:rFonts w:ascii="Arial" w:hAnsi="Arial" w:cs="Arial"/>
          <w:color w:val="000000" w:themeColor="text1"/>
        </w:rPr>
        <w:t xml:space="preserve">zajišťování administrativní agendy a organizace spojené s evidencí cizinců; náběr a vyřizování žádostí cizinců dle zákona č. 326/1999 Sb., </w:t>
      </w:r>
      <w:r w:rsidR="0001205D" w:rsidRPr="0001205D">
        <w:rPr>
          <w:rFonts w:ascii="Arial" w:hAnsi="Arial" w:cs="Arial"/>
          <w:color w:val="000000" w:themeColor="text1"/>
        </w:rPr>
        <w:t>o pobytu cizinců na území České republiky, ve znění pozdějších předpisů</w:t>
      </w:r>
      <w:r w:rsidR="0001205D">
        <w:rPr>
          <w:rFonts w:ascii="Arial" w:hAnsi="Arial" w:cs="Arial"/>
          <w:color w:val="000000" w:themeColor="text1"/>
        </w:rPr>
        <w:t xml:space="preserve">; vedení správního řízení. </w:t>
      </w:r>
      <w:r w:rsidR="00AC0FEC" w:rsidRPr="00AC0FEC">
        <w:rPr>
          <w:rFonts w:ascii="Arial" w:hAnsi="Arial" w:cs="Arial"/>
          <w:color w:val="000000" w:themeColor="text1"/>
        </w:rPr>
        <w:t xml:space="preserve">Na služebním místě je stanoven </w:t>
      </w:r>
      <w:r w:rsidR="00AC0FEC" w:rsidRPr="00AC0FEC">
        <w:rPr>
          <w:rFonts w:ascii="Arial" w:hAnsi="Arial" w:cs="Arial"/>
          <w:b/>
          <w:color w:val="000000" w:themeColor="text1"/>
        </w:rPr>
        <w:t>zvláštní příplatek</w:t>
      </w:r>
      <w:r w:rsidR="00AC0FEC" w:rsidRPr="00AC0FEC">
        <w:rPr>
          <w:rFonts w:ascii="Arial" w:hAnsi="Arial" w:cs="Arial"/>
          <w:color w:val="000000" w:themeColor="text1"/>
        </w:rPr>
        <w:t xml:space="preserve"> podle nařízení vlády č. 304/2014 Sb.</w:t>
      </w:r>
      <w:r w:rsidR="00AC0FEC">
        <w:rPr>
          <w:rFonts w:ascii="Arial" w:hAnsi="Arial" w:cs="Arial"/>
          <w:color w:val="000000" w:themeColor="text1"/>
        </w:rPr>
        <w:t>, o platových poměrech státních zaměstnanců.</w:t>
      </w:r>
      <w:r w:rsidR="00AC0FEC" w:rsidRPr="00AC0FEC">
        <w:rPr>
          <w:rFonts w:ascii="Arial" w:hAnsi="Arial" w:cs="Arial"/>
          <w:color w:val="000000" w:themeColor="text1"/>
        </w:rPr>
        <w:t xml:space="preserve"> </w:t>
      </w:r>
      <w:r w:rsidR="0001205D">
        <w:rPr>
          <w:rFonts w:ascii="Arial" w:hAnsi="Arial" w:cs="Arial"/>
          <w:color w:val="000000" w:themeColor="text1"/>
        </w:rPr>
        <w:t xml:space="preserve">Pokročilá znalost </w:t>
      </w:r>
      <w:r w:rsidR="004358E2" w:rsidRPr="004358E2">
        <w:rPr>
          <w:rFonts w:ascii="Arial" w:hAnsi="Arial" w:cs="Arial"/>
          <w:color w:val="000000" w:themeColor="text1"/>
        </w:rPr>
        <w:t>MS OFFICE</w:t>
      </w:r>
      <w:r w:rsidR="0001205D">
        <w:rPr>
          <w:rFonts w:ascii="Arial" w:hAnsi="Arial" w:cs="Arial"/>
          <w:color w:val="000000" w:themeColor="text1"/>
        </w:rPr>
        <w:t xml:space="preserve"> a základní znalost ASPI </w:t>
      </w:r>
      <w:r w:rsidR="00AD4AAD">
        <w:rPr>
          <w:rFonts w:ascii="Arial" w:hAnsi="Arial" w:cs="Arial"/>
          <w:color w:val="000000" w:themeColor="text1"/>
        </w:rPr>
        <w:t>j</w:t>
      </w:r>
      <w:r w:rsidR="0001205D">
        <w:rPr>
          <w:rFonts w:ascii="Arial" w:hAnsi="Arial" w:cs="Arial"/>
          <w:color w:val="000000" w:themeColor="text1"/>
        </w:rPr>
        <w:t>sou</w:t>
      </w:r>
      <w:r w:rsidR="00AD4AAD">
        <w:rPr>
          <w:rFonts w:ascii="Arial" w:hAnsi="Arial" w:cs="Arial"/>
          <w:color w:val="000000" w:themeColor="text1"/>
        </w:rPr>
        <w:t xml:space="preserve"> výhodou. </w:t>
      </w:r>
      <w:r w:rsidR="0001205D">
        <w:rPr>
          <w:rFonts w:ascii="Arial" w:hAnsi="Arial" w:cs="Arial"/>
          <w:color w:val="000000" w:themeColor="text1"/>
        </w:rPr>
        <w:t>Služební místo je vhodné i 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01205D">
        <w:rPr>
          <w:rFonts w:ascii="Arial" w:hAnsi="Arial" w:cs="Arial"/>
          <w:b/>
          <w:color w:val="000000" w:themeColor="text1"/>
        </w:rPr>
        <w:t>21</w:t>
      </w:r>
      <w:r w:rsidR="007F0CF3" w:rsidRPr="00033C70">
        <w:rPr>
          <w:rFonts w:ascii="Arial" w:hAnsi="Arial" w:cs="Arial"/>
          <w:b/>
          <w:color w:val="000000" w:themeColor="text1"/>
        </w:rPr>
        <w:t>. srpna 2017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</w:t>
      </w:r>
      <w:r w:rsidRPr="00033C70">
        <w:rPr>
          <w:rFonts w:ascii="Arial" w:hAnsi="Arial" w:cs="Arial"/>
          <w:color w:val="000000" w:themeColor="text1"/>
        </w:rPr>
        <w:lastRenderedPageBreak/>
        <w:t>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AD4AAD" w:rsidRPr="00AD4AAD">
        <w:rPr>
          <w:rFonts w:ascii="Arial" w:hAnsi="Arial" w:cs="Arial"/>
          <w:b/>
          <w:color w:val="000000" w:themeColor="text1"/>
        </w:rPr>
        <w:t>odborného referenta</w:t>
      </w:r>
      <w:r w:rsidR="0001205D">
        <w:rPr>
          <w:rFonts w:ascii="Arial" w:hAnsi="Arial" w:cs="Arial"/>
          <w:b/>
          <w:color w:val="000000" w:themeColor="text1"/>
        </w:rPr>
        <w:t>/vrchního referenta</w:t>
      </w:r>
      <w:r w:rsidR="00AD4AAD" w:rsidRPr="00AD4AAD">
        <w:rPr>
          <w:rFonts w:ascii="Arial" w:hAnsi="Arial" w:cs="Arial"/>
          <w:b/>
          <w:color w:val="000000" w:themeColor="text1"/>
        </w:rPr>
        <w:t xml:space="preserve"> v oddělení </w:t>
      </w:r>
      <w:r w:rsidR="0001205D" w:rsidRPr="0001205D">
        <w:rPr>
          <w:rFonts w:ascii="Arial" w:hAnsi="Arial" w:cs="Arial"/>
          <w:b/>
          <w:color w:val="000000" w:themeColor="text1"/>
        </w:rPr>
        <w:t>pobytu cizinců Moravskoslezský kraj</w:t>
      </w:r>
      <w:r w:rsidR="0001205D">
        <w:rPr>
          <w:rFonts w:ascii="Arial" w:hAnsi="Arial" w:cs="Arial"/>
          <w:b/>
          <w:color w:val="000000" w:themeColor="text1"/>
        </w:rPr>
        <w:t xml:space="preserve">, </w:t>
      </w:r>
      <w:r w:rsidR="008500C3">
        <w:rPr>
          <w:rFonts w:ascii="Arial" w:hAnsi="Arial" w:cs="Arial"/>
          <w:b/>
          <w:color w:val="000000" w:themeColor="text1"/>
        </w:rPr>
        <w:t>odboru</w:t>
      </w:r>
      <w:r w:rsidR="00E51A93">
        <w:rPr>
          <w:rFonts w:ascii="Arial" w:hAnsi="Arial" w:cs="Arial"/>
          <w:b/>
          <w:color w:val="000000" w:themeColor="text1"/>
        </w:rPr>
        <w:t xml:space="preserve"> </w:t>
      </w:r>
      <w:r w:rsidR="0001205D">
        <w:rPr>
          <w:rFonts w:ascii="Arial" w:hAnsi="Arial" w:cs="Arial"/>
          <w:b/>
          <w:color w:val="000000" w:themeColor="text1"/>
        </w:rPr>
        <w:t>azylové a migrační politiky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E51A9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01205D">
        <w:rPr>
          <w:rFonts w:ascii="Arial" w:hAnsi="Arial" w:cs="Arial"/>
          <w:b/>
          <w:color w:val="000000" w:themeColor="text1"/>
        </w:rPr>
        <w:t>30356290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MV-8</w:t>
      </w:r>
      <w:r w:rsidR="00AD4AAD">
        <w:rPr>
          <w:rFonts w:ascii="Arial" w:hAnsi="Arial" w:cs="Arial"/>
          <w:b/>
          <w:color w:val="000000" w:themeColor="text1"/>
        </w:rPr>
        <w:t>8</w:t>
      </w:r>
      <w:r w:rsidR="0001205D">
        <w:rPr>
          <w:rFonts w:ascii="Arial" w:hAnsi="Arial" w:cs="Arial"/>
          <w:b/>
          <w:color w:val="000000" w:themeColor="text1"/>
        </w:rPr>
        <w:t>871</w:t>
      </w:r>
      <w:r w:rsidR="0039625B">
        <w:rPr>
          <w:rFonts w:ascii="Arial" w:hAnsi="Arial" w:cs="Arial"/>
          <w:b/>
          <w:color w:val="000000" w:themeColor="text1"/>
        </w:rPr>
        <w:t>-</w:t>
      </w:r>
      <w:r w:rsidR="007F0CF3" w:rsidRPr="00033C70">
        <w:rPr>
          <w:rFonts w:ascii="Arial" w:hAnsi="Arial" w:cs="Arial"/>
          <w:b/>
          <w:color w:val="000000" w:themeColor="text1"/>
        </w:rPr>
        <w:t>2/SP-2017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423EA8">
        <w:rPr>
          <w:rFonts w:ascii="Arial" w:hAnsi="Arial" w:cs="Arial"/>
          <w:b/>
          <w:color w:val="000000" w:themeColor="text1"/>
        </w:rPr>
        <w:t>/</w:t>
      </w:r>
      <w:proofErr w:type="spellStart"/>
      <w:r w:rsidR="00423EA8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423EA8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8500C3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AB685A">
        <w:rPr>
          <w:rFonts w:ascii="Arial" w:hAnsi="Arial" w:cs="Arial"/>
          <w:b/>
          <w:color w:val="000000" w:themeColor="text1"/>
        </w:rPr>
        <w:t>1)</w:t>
      </w:r>
      <w:r w:rsidRPr="00AB685A">
        <w:rPr>
          <w:rFonts w:ascii="Arial" w:hAnsi="Arial" w:cs="Arial"/>
          <w:b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423EA8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423EA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423EA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233C02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 w:rsidR="00423EA8"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423EA8">
        <w:rPr>
          <w:rFonts w:ascii="Arial" w:hAnsi="Arial" w:cs="Arial"/>
          <w:bCs/>
        </w:rPr>
        <w:t>/</w:t>
      </w:r>
      <w:proofErr w:type="spellStart"/>
      <w:r w:rsidR="00423EA8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423EA8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423EA8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423EA8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423EA8">
        <w:rPr>
          <w:rFonts w:ascii="Arial" w:hAnsi="Arial" w:cs="Arial"/>
          <w:color w:val="000000" w:themeColor="text1"/>
        </w:rPr>
        <w:t>střední vzdělání s maturitní zkouškou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423EA8">
        <w:rPr>
          <w:rFonts w:ascii="Arial" w:hAnsi="Arial" w:cs="Arial"/>
          <w:color w:val="000000" w:themeColor="text1"/>
        </w:rPr>
        <w:t>(maturitní vysvědčení)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926DF1" w:rsidRPr="00926DF1" w:rsidRDefault="00AB685A" w:rsidP="00926DF1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Splňuje </w:t>
      </w:r>
      <w:r w:rsidRPr="00926DF1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pro státní službu a státního tajemníka v Ministerstvu vnitra</w:t>
      </w:r>
      <w:r w:rsidR="00926DF1">
        <w:rPr>
          <w:rFonts w:ascii="Arial" w:hAnsi="Arial" w:cs="Arial"/>
        </w:rPr>
        <w:t xml:space="preserve"> </w:t>
      </w:r>
      <w:r w:rsidRPr="00926DF1">
        <w:rPr>
          <w:rFonts w:ascii="Arial" w:hAnsi="Arial" w:cs="Arial"/>
        </w:rPr>
        <w:t xml:space="preserve">č. 43/2016, kterým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se stanoví požadavky na služební a pracovní místa na Ministerstvu vnitra, ve znění po</w:t>
      </w:r>
      <w:r w:rsidR="00926DF1" w:rsidRPr="00926DF1">
        <w:rPr>
          <w:rFonts w:ascii="Arial" w:hAnsi="Arial" w:cs="Arial"/>
        </w:rPr>
        <w:t xml:space="preserve">zdějších předpisů, </w:t>
      </w:r>
      <w:r w:rsidR="00926DF1" w:rsidRPr="00926DF1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="00926DF1" w:rsidRPr="00926DF1">
        <w:rPr>
          <w:rFonts w:ascii="Arial" w:hAnsi="Arial" w:cs="Arial"/>
          <w:b/>
          <w:color w:val="000000" w:themeColor="text1"/>
        </w:rPr>
        <w:t>„Vyhrazené“</w:t>
      </w:r>
      <w:r w:rsidR="00926DF1" w:rsidRPr="00926DF1">
        <w:rPr>
          <w:rFonts w:ascii="Arial" w:hAnsi="Arial" w:cs="Arial"/>
          <w:color w:val="000000" w:themeColor="text1"/>
        </w:rPr>
        <w:t xml:space="preserve"> v souladu se zákonem </w:t>
      </w:r>
      <w:r w:rsidR="00926DF1">
        <w:rPr>
          <w:rFonts w:ascii="Arial" w:hAnsi="Arial" w:cs="Arial"/>
          <w:color w:val="000000" w:themeColor="text1"/>
        </w:rPr>
        <w:br/>
      </w:r>
      <w:r w:rsidR="00926DF1"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 w:rsidR="00926DF1">
        <w:rPr>
          <w:rFonts w:ascii="Arial" w:hAnsi="Arial" w:cs="Arial"/>
          <w:color w:val="000000" w:themeColor="text1"/>
        </w:rPr>
        <w:br/>
        <w:t>ve znění pozdějších předpisů.</w:t>
      </w:r>
    </w:p>
    <w:p w:rsidR="0039625B" w:rsidRPr="00926DF1" w:rsidRDefault="00926DF1" w:rsidP="00926DF1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platného Oznámení o splnění podmínek pro přístup k utajované informaci stupně utajení </w:t>
      </w:r>
      <w:r w:rsidRPr="00926DF1">
        <w:rPr>
          <w:rFonts w:ascii="Arial" w:hAnsi="Arial" w:cs="Arial"/>
          <w:color w:val="000000" w:themeColor="text1"/>
        </w:rPr>
        <w:lastRenderedPageBreak/>
        <w:t xml:space="preserve">„Vyhrazené“.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§ 27 odst. 2 zákona. Pokud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Pr="00926DF1">
        <w:rPr>
          <w:rFonts w:ascii="Arial" w:hAnsi="Arial" w:cs="Arial"/>
          <w:color w:val="000000" w:themeColor="text1"/>
        </w:rPr>
        <w:t xml:space="preserve"> nedisponuje příslušným dokladem a zároveň jeho</w:t>
      </w:r>
      <w:r w:rsidR="00423EA8">
        <w:rPr>
          <w:rFonts w:ascii="Arial" w:hAnsi="Arial" w:cs="Arial"/>
          <w:color w:val="000000" w:themeColor="text1"/>
        </w:rPr>
        <w:t>/její</w:t>
      </w:r>
      <w:r w:rsidRPr="00926DF1">
        <w:rPr>
          <w:rFonts w:ascii="Arial" w:hAnsi="Arial" w:cs="Arial"/>
          <w:color w:val="000000" w:themeColor="text1"/>
        </w:rPr>
        <w:t xml:space="preserve"> žádost nebude z jiných důvodů vyřazena postupem podle § 27 odst. 2 zákona, bude v případě jeho</w:t>
      </w:r>
      <w:r w:rsidR="00423EA8">
        <w:rPr>
          <w:rFonts w:ascii="Arial" w:hAnsi="Arial" w:cs="Arial"/>
          <w:color w:val="000000" w:themeColor="text1"/>
        </w:rPr>
        <w:t>/jejího</w:t>
      </w:r>
      <w:r w:rsidRPr="00926DF1">
        <w:rPr>
          <w:rFonts w:ascii="Arial" w:hAnsi="Arial" w:cs="Arial"/>
          <w:color w:val="000000" w:themeColor="text1"/>
        </w:rPr>
        <w:t xml:space="preserve"> zařazení následně postupováno v souladu s § 6 odst. 3 zákona č. 412/2005 Sb., o ochraně utajovaných informací a o bezpečnostní způsobilosti, ve znění pozdějších předpisů.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01205D" w:rsidRPr="0001205D" w:rsidRDefault="0001205D" w:rsidP="0001205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1205D">
        <w:rPr>
          <w:rFonts w:ascii="Arial" w:hAnsi="Arial" w:cs="Arial"/>
          <w:color w:val="000000" w:themeColor="text1"/>
        </w:rPr>
        <w:t xml:space="preserve">Bc. Jana Pešková   </w:t>
      </w:r>
    </w:p>
    <w:p w:rsidR="0001205D" w:rsidRPr="0001205D" w:rsidRDefault="0001205D" w:rsidP="0001205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1205D">
        <w:rPr>
          <w:rFonts w:ascii="Arial" w:hAnsi="Arial" w:cs="Arial"/>
          <w:color w:val="000000" w:themeColor="text1"/>
        </w:rPr>
        <w:t>odbor personální</w:t>
      </w:r>
    </w:p>
    <w:p w:rsidR="0001205D" w:rsidRPr="0001205D" w:rsidRDefault="0001205D" w:rsidP="0001205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1205D">
        <w:rPr>
          <w:rFonts w:ascii="Arial" w:hAnsi="Arial" w:cs="Arial"/>
          <w:color w:val="000000" w:themeColor="text1"/>
        </w:rPr>
        <w:t xml:space="preserve">tel. +420 974 833 334    </w:t>
      </w:r>
    </w:p>
    <w:p w:rsidR="00776D02" w:rsidRDefault="0001205D" w:rsidP="0001205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1205D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B85D80">
          <w:rPr>
            <w:rStyle w:val="Hypertextovodkaz"/>
            <w:rFonts w:ascii="Arial" w:hAnsi="Arial" w:cs="Arial"/>
          </w:rPr>
          <w:t>jana.peskova@mvcr.cz</w:t>
        </w:r>
      </w:hyperlink>
    </w:p>
    <w:p w:rsidR="0001205D" w:rsidRPr="00033C70" w:rsidRDefault="0001205D" w:rsidP="0001205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bookmarkStart w:id="0" w:name="_GoBack"/>
      <w:bookmarkEnd w:id="0"/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702A" w:rsidRDefault="001E702A" w:rsidP="00276ED4">
      <w:pPr>
        <w:spacing w:after="0" w:line="240" w:lineRule="auto"/>
      </w:pPr>
      <w:r>
        <w:separator/>
      </w:r>
    </w:p>
  </w:endnote>
  <w:endnote w:type="continuationSeparator" w:id="0">
    <w:p w:rsidR="001E702A" w:rsidRDefault="001E702A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1205D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702A" w:rsidRDefault="001E702A" w:rsidP="00276ED4">
      <w:pPr>
        <w:spacing w:after="0" w:line="240" w:lineRule="auto"/>
      </w:pPr>
      <w:r>
        <w:separator/>
      </w:r>
    </w:p>
  </w:footnote>
  <w:footnote w:type="continuationSeparator" w:id="0">
    <w:p w:rsidR="001E702A" w:rsidRDefault="001E702A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05D"/>
    <w:rsid w:val="0001223A"/>
    <w:rsid w:val="00022684"/>
    <w:rsid w:val="00025B9F"/>
    <w:rsid w:val="00033C70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44156"/>
    <w:rsid w:val="00153A84"/>
    <w:rsid w:val="001560CB"/>
    <w:rsid w:val="00183CAD"/>
    <w:rsid w:val="00186AA2"/>
    <w:rsid w:val="0019253D"/>
    <w:rsid w:val="001A353E"/>
    <w:rsid w:val="001D537E"/>
    <w:rsid w:val="001E49AA"/>
    <w:rsid w:val="001E5E7C"/>
    <w:rsid w:val="001E702A"/>
    <w:rsid w:val="00202DDB"/>
    <w:rsid w:val="00203F7F"/>
    <w:rsid w:val="00210F0F"/>
    <w:rsid w:val="0022346E"/>
    <w:rsid w:val="00233C02"/>
    <w:rsid w:val="00240188"/>
    <w:rsid w:val="00242E6B"/>
    <w:rsid w:val="00251516"/>
    <w:rsid w:val="00272336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7DD3"/>
    <w:rsid w:val="00423EA8"/>
    <w:rsid w:val="00425B9D"/>
    <w:rsid w:val="004358E2"/>
    <w:rsid w:val="0043623A"/>
    <w:rsid w:val="0044040E"/>
    <w:rsid w:val="00443A6B"/>
    <w:rsid w:val="00487B5D"/>
    <w:rsid w:val="004B2025"/>
    <w:rsid w:val="004C03D9"/>
    <w:rsid w:val="004C07B4"/>
    <w:rsid w:val="00501E72"/>
    <w:rsid w:val="00507801"/>
    <w:rsid w:val="00527A3A"/>
    <w:rsid w:val="00545139"/>
    <w:rsid w:val="005504EA"/>
    <w:rsid w:val="00550EF3"/>
    <w:rsid w:val="005544FC"/>
    <w:rsid w:val="00570BDE"/>
    <w:rsid w:val="005C4DC4"/>
    <w:rsid w:val="005D0B36"/>
    <w:rsid w:val="005E4B5E"/>
    <w:rsid w:val="005E7FC2"/>
    <w:rsid w:val="006060F0"/>
    <w:rsid w:val="0061716D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30F5"/>
    <w:rsid w:val="007C184B"/>
    <w:rsid w:val="007C72C2"/>
    <w:rsid w:val="007E4D9B"/>
    <w:rsid w:val="007E5A22"/>
    <w:rsid w:val="007F0CF3"/>
    <w:rsid w:val="00806E9F"/>
    <w:rsid w:val="008278D5"/>
    <w:rsid w:val="00847EF4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E3F81"/>
    <w:rsid w:val="008E6A0B"/>
    <w:rsid w:val="009043EE"/>
    <w:rsid w:val="009062CC"/>
    <w:rsid w:val="0092136A"/>
    <w:rsid w:val="00926DF1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21A0F"/>
    <w:rsid w:val="00A34D3B"/>
    <w:rsid w:val="00A63D07"/>
    <w:rsid w:val="00A813A7"/>
    <w:rsid w:val="00A81D00"/>
    <w:rsid w:val="00A86E86"/>
    <w:rsid w:val="00A8763A"/>
    <w:rsid w:val="00AB685A"/>
    <w:rsid w:val="00AC085E"/>
    <w:rsid w:val="00AC0FEC"/>
    <w:rsid w:val="00AC1D26"/>
    <w:rsid w:val="00AC2FB9"/>
    <w:rsid w:val="00AD4AAD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E0997"/>
    <w:rsid w:val="00C0487A"/>
    <w:rsid w:val="00C11E99"/>
    <w:rsid w:val="00C31A8E"/>
    <w:rsid w:val="00C5295D"/>
    <w:rsid w:val="00C63E1F"/>
    <w:rsid w:val="00C75DF2"/>
    <w:rsid w:val="00C772C6"/>
    <w:rsid w:val="00CB1067"/>
    <w:rsid w:val="00CB4D15"/>
    <w:rsid w:val="00CB6F58"/>
    <w:rsid w:val="00CC35D5"/>
    <w:rsid w:val="00D11AFF"/>
    <w:rsid w:val="00D44A1A"/>
    <w:rsid w:val="00D44EC6"/>
    <w:rsid w:val="00D773F0"/>
    <w:rsid w:val="00D85BE6"/>
    <w:rsid w:val="00DC47FE"/>
    <w:rsid w:val="00DD494D"/>
    <w:rsid w:val="00DE0518"/>
    <w:rsid w:val="00DE317A"/>
    <w:rsid w:val="00DF3DB3"/>
    <w:rsid w:val="00E127A8"/>
    <w:rsid w:val="00E51A93"/>
    <w:rsid w:val="00E55543"/>
    <w:rsid w:val="00E9512F"/>
    <w:rsid w:val="00EB07CA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pes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275A25-9EDE-49F3-82C1-DBC5ADB904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4</Pages>
  <Words>1034</Words>
  <Characters>6104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24</cp:revision>
  <cp:lastPrinted>2017-07-25T16:53:00Z</cp:lastPrinted>
  <dcterms:created xsi:type="dcterms:W3CDTF">2017-07-12T04:53:00Z</dcterms:created>
  <dcterms:modified xsi:type="dcterms:W3CDTF">2017-07-28T05:26:00Z</dcterms:modified>
</cp:coreProperties>
</file>