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A28BF">
        <w:rPr>
          <w:rFonts w:ascii="Arial" w:hAnsi="Arial" w:cs="Arial"/>
          <w:b/>
          <w:color w:val="000000" w:themeColor="text1"/>
          <w:sz w:val="24"/>
          <w:szCs w:val="24"/>
        </w:rPr>
        <w:t>správy movitého majetku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A28BF">
        <w:rPr>
          <w:rFonts w:ascii="Arial" w:hAnsi="Arial" w:cs="Arial"/>
          <w:color w:val="000000" w:themeColor="text1"/>
        </w:rPr>
        <w:t>8926</w:t>
      </w:r>
      <w:r w:rsidR="00B74040">
        <w:rPr>
          <w:rFonts w:ascii="Arial" w:hAnsi="Arial" w:cs="Arial"/>
          <w:color w:val="000000" w:themeColor="text1"/>
        </w:rPr>
        <w:t>7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C289E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BC289E" w:rsidRPr="00BC289E">
        <w:rPr>
          <w:rFonts w:ascii="Arial" w:hAnsi="Arial" w:cs="Arial"/>
          <w:color w:val="000000" w:themeColor="text1"/>
        </w:rPr>
        <w:t xml:space="preserve">3. </w:t>
      </w:r>
      <w:r w:rsidR="00057237" w:rsidRPr="00BC289E">
        <w:rPr>
          <w:rFonts w:ascii="Arial" w:hAnsi="Arial" w:cs="Arial"/>
          <w:color w:val="000000" w:themeColor="text1"/>
        </w:rPr>
        <w:t>srpna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A28BF" w:rsidRPr="00CA28BF">
        <w:rPr>
          <w:rFonts w:ascii="Arial" w:hAnsi="Arial" w:cs="Arial"/>
          <w:b/>
          <w:color w:val="000000" w:themeColor="text1"/>
        </w:rPr>
        <w:t>správy movitého majetku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CA28BF">
        <w:rPr>
          <w:rFonts w:ascii="Arial" w:hAnsi="Arial" w:cs="Arial"/>
          <w:b/>
          <w:color w:val="000000" w:themeColor="text1"/>
        </w:rPr>
        <w:t>3035560</w:t>
      </w:r>
      <w:r w:rsidR="00B74040">
        <w:rPr>
          <w:rFonts w:ascii="Arial" w:hAnsi="Arial" w:cs="Arial"/>
          <w:b/>
          <w:color w:val="000000" w:themeColor="text1"/>
        </w:rPr>
        <w:t>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B74040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Default="00CA28BF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</w:t>
      </w:r>
      <w:r w:rsidR="0058024E">
        <w:rPr>
          <w:rFonts w:ascii="Arial" w:hAnsi="Arial" w:cs="Arial"/>
          <w:i/>
          <w:color w:val="000000" w:themeColor="text1"/>
        </w:rPr>
        <w:t xml:space="preserve">. </w:t>
      </w:r>
      <w:r>
        <w:rPr>
          <w:rFonts w:ascii="Arial" w:hAnsi="Arial" w:cs="Arial"/>
          <w:i/>
          <w:color w:val="000000" w:themeColor="text1"/>
        </w:rPr>
        <w:t>Hospodaření s majetkem státu a jeho privatizace</w:t>
      </w:r>
    </w:p>
    <w:p w:rsidR="00B74040" w:rsidRPr="00386429" w:rsidRDefault="00B74040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86E86" w:rsidRPr="00A86E86">
        <w:rPr>
          <w:rFonts w:ascii="Arial" w:hAnsi="Arial" w:cs="Arial"/>
          <w:b/>
          <w:color w:val="000000" w:themeColor="text1"/>
        </w:rPr>
        <w:t>říjen -</w:t>
      </w:r>
      <w:r w:rsidR="00A86E86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CA28BF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8466B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B74040">
        <w:rPr>
          <w:rFonts w:ascii="Arial" w:hAnsi="Arial" w:cs="Arial"/>
          <w:color w:val="000000" w:themeColor="text1"/>
        </w:rPr>
        <w:t xml:space="preserve">výkon funkce správce číselníku movitého majetku v systému EKIS resortu Ministerstva vnitra; zajišťování rozvoje údržby a provozu svěřené části systému EKIS; koordinace správy požadavků na rozvoj </w:t>
      </w:r>
      <w:r w:rsidR="00B74040">
        <w:rPr>
          <w:rFonts w:ascii="Arial" w:hAnsi="Arial" w:cs="Arial"/>
          <w:color w:val="000000" w:themeColor="text1"/>
        </w:rPr>
        <w:br/>
        <w:t>a údržbu svěřené oblasti systému EKIS, převzatých od odborných (metodických) nebo uživatelských útvarů; podílení se na zpracování projektové a programové dokumentace svěřené oblasti systému EKIS a uživatelské dokumentace</w:t>
      </w:r>
      <w:r w:rsidR="00CA28BF">
        <w:rPr>
          <w:rFonts w:ascii="Arial" w:hAnsi="Arial" w:cs="Arial"/>
          <w:color w:val="000000" w:themeColor="text1"/>
        </w:rPr>
        <w:t xml:space="preserve">. </w:t>
      </w:r>
      <w:r w:rsidR="008466B4">
        <w:rPr>
          <w:rFonts w:ascii="Arial" w:hAnsi="Arial" w:cs="Arial"/>
          <w:color w:val="000000" w:themeColor="text1"/>
        </w:rPr>
        <w:t>Pokročilá znalost MS OFFICE</w:t>
      </w:r>
      <w:r w:rsidR="0058024E">
        <w:rPr>
          <w:rFonts w:ascii="Arial" w:hAnsi="Arial" w:cs="Arial"/>
          <w:color w:val="000000" w:themeColor="text1"/>
        </w:rPr>
        <w:t xml:space="preserve"> </w:t>
      </w:r>
      <w:r w:rsidR="00B74040">
        <w:rPr>
          <w:rFonts w:ascii="Arial" w:hAnsi="Arial" w:cs="Arial"/>
          <w:color w:val="000000" w:themeColor="text1"/>
        </w:rPr>
        <w:br/>
      </w:r>
      <w:r w:rsidR="0058024E">
        <w:rPr>
          <w:rFonts w:ascii="Arial" w:hAnsi="Arial" w:cs="Arial"/>
          <w:color w:val="000000" w:themeColor="text1"/>
        </w:rPr>
        <w:t>a ASPI</w:t>
      </w:r>
      <w:r w:rsidR="008466B4">
        <w:rPr>
          <w:rFonts w:ascii="Arial" w:hAnsi="Arial" w:cs="Arial"/>
          <w:color w:val="000000" w:themeColor="text1"/>
        </w:rPr>
        <w:t xml:space="preserve"> </w:t>
      </w:r>
      <w:r w:rsidR="00847EF4">
        <w:rPr>
          <w:rFonts w:ascii="Arial" w:hAnsi="Arial" w:cs="Arial"/>
          <w:color w:val="000000" w:themeColor="text1"/>
        </w:rPr>
        <w:t>j</w:t>
      </w:r>
      <w:r w:rsidR="0058024E">
        <w:rPr>
          <w:rFonts w:ascii="Arial" w:hAnsi="Arial" w:cs="Arial"/>
          <w:color w:val="000000" w:themeColor="text1"/>
        </w:rPr>
        <w:t>sou</w:t>
      </w:r>
      <w:r w:rsidR="00847EF4">
        <w:rPr>
          <w:rFonts w:ascii="Arial" w:hAnsi="Arial" w:cs="Arial"/>
          <w:color w:val="000000" w:themeColor="text1"/>
        </w:rPr>
        <w:t xml:space="preserve"> 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BC289E">
        <w:rPr>
          <w:rFonts w:ascii="Arial" w:hAnsi="Arial" w:cs="Arial"/>
          <w:b/>
          <w:color w:val="000000" w:themeColor="text1"/>
        </w:rPr>
        <w:t>23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92124">
        <w:rPr>
          <w:rFonts w:ascii="Arial" w:hAnsi="Arial" w:cs="Arial"/>
          <w:b/>
          <w:color w:val="000000" w:themeColor="text1"/>
        </w:rPr>
        <w:t>správy movitého majetku, odboru správy majetku,</w:t>
      </w:r>
      <w:r w:rsidR="00B74040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A92124">
        <w:rPr>
          <w:rFonts w:ascii="Arial" w:hAnsi="Arial" w:cs="Arial"/>
          <w:b/>
          <w:color w:val="000000" w:themeColor="text1"/>
        </w:rPr>
        <w:t>3035560</w:t>
      </w:r>
      <w:r w:rsidR="00B74040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B74040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MV-8</w:t>
      </w:r>
      <w:r w:rsidR="00505758">
        <w:rPr>
          <w:rFonts w:ascii="Arial" w:hAnsi="Arial" w:cs="Arial"/>
          <w:b/>
          <w:color w:val="000000" w:themeColor="text1"/>
        </w:rPr>
        <w:t>926</w:t>
      </w:r>
      <w:r w:rsidR="00B74040">
        <w:rPr>
          <w:rFonts w:ascii="Arial" w:hAnsi="Arial" w:cs="Arial"/>
          <w:b/>
          <w:color w:val="000000" w:themeColor="text1"/>
        </w:rPr>
        <w:t>7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C289E">
        <w:rPr>
          <w:rFonts w:ascii="Arial" w:hAnsi="Arial" w:cs="Arial"/>
          <w:b/>
          <w:color w:val="000000" w:themeColor="text1"/>
        </w:rPr>
        <w:t>2</w:t>
      </w:r>
      <w:bookmarkStart w:id="0" w:name="_GoBack"/>
      <w:bookmarkEnd w:id="0"/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72F72" w:rsidRPr="00272F72" w:rsidRDefault="00272F72" w:rsidP="00272F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F72">
        <w:rPr>
          <w:rFonts w:ascii="Arial" w:hAnsi="Arial" w:cs="Arial"/>
          <w:color w:val="000000" w:themeColor="text1"/>
        </w:rPr>
        <w:t>Mgr. Radka Kolářová</w:t>
      </w:r>
    </w:p>
    <w:p w:rsidR="00272F72" w:rsidRPr="00272F72" w:rsidRDefault="00272F72" w:rsidP="00272F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F72">
        <w:rPr>
          <w:rFonts w:ascii="Arial" w:hAnsi="Arial" w:cs="Arial"/>
          <w:color w:val="000000" w:themeColor="text1"/>
        </w:rPr>
        <w:t>odbor personální</w:t>
      </w:r>
    </w:p>
    <w:p w:rsidR="00272F72" w:rsidRPr="00272F72" w:rsidRDefault="00272F72" w:rsidP="00272F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F72">
        <w:rPr>
          <w:rFonts w:ascii="Arial" w:hAnsi="Arial" w:cs="Arial"/>
          <w:color w:val="000000" w:themeColor="text1"/>
        </w:rPr>
        <w:t>tel.: +420 974 849 021</w:t>
      </w:r>
    </w:p>
    <w:p w:rsidR="00272F72" w:rsidRPr="00272F72" w:rsidRDefault="00272F72" w:rsidP="00272F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u w:val="single"/>
        </w:rPr>
      </w:pPr>
      <w:r w:rsidRPr="00272F7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72F72">
          <w:rPr>
            <w:rStyle w:val="Hypertextovodkaz"/>
            <w:rFonts w:ascii="Arial" w:hAnsi="Arial" w:cs="Arial"/>
          </w:rPr>
          <w:t>radka.kolarova@mvcr.cz</w:t>
        </w:r>
      </w:hyperlink>
    </w:p>
    <w:p w:rsidR="0058024E" w:rsidRPr="00033C70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FF6" w:rsidRDefault="00EF6FF6" w:rsidP="00276ED4">
      <w:pPr>
        <w:spacing w:after="0" w:line="240" w:lineRule="auto"/>
      </w:pPr>
      <w:r>
        <w:separator/>
      </w:r>
    </w:p>
  </w:endnote>
  <w:endnote w:type="continuationSeparator" w:id="0">
    <w:p w:rsidR="00EF6FF6" w:rsidRDefault="00EF6FF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C289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FF6" w:rsidRDefault="00EF6FF6" w:rsidP="00276ED4">
      <w:pPr>
        <w:spacing w:after="0" w:line="240" w:lineRule="auto"/>
      </w:pPr>
      <w:r>
        <w:separator/>
      </w:r>
    </w:p>
  </w:footnote>
  <w:footnote w:type="continuationSeparator" w:id="0">
    <w:p w:rsidR="00EF6FF6" w:rsidRDefault="00EF6FF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51A93"/>
    <w:rsid w:val="00E55543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E2FDE-9DBD-4320-BABF-184EC4CE1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4</Pages>
  <Words>1021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28</cp:revision>
  <cp:lastPrinted>2017-07-25T06:48:00Z</cp:lastPrinted>
  <dcterms:created xsi:type="dcterms:W3CDTF">2017-07-12T04:53:00Z</dcterms:created>
  <dcterms:modified xsi:type="dcterms:W3CDTF">2017-07-31T13:43:00Z</dcterms:modified>
</cp:coreProperties>
</file>