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r w:rsidR="00B326E2">
        <w:rPr>
          <w:rFonts w:ascii="Arial" w:hAnsi="Arial" w:cs="Arial"/>
          <w:b/>
          <w:sz w:val="24"/>
          <w:szCs w:val="24"/>
        </w:rPr>
        <w:t xml:space="preserve"> </w:t>
      </w:r>
      <w:r w:rsidR="001E6FA7">
        <w:rPr>
          <w:rFonts w:ascii="Arial" w:hAnsi="Arial" w:cs="Arial"/>
          <w:b/>
          <w:sz w:val="24"/>
          <w:szCs w:val="24"/>
        </w:rPr>
        <w:t>Plzeň</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E6FA7">
        <w:rPr>
          <w:rFonts w:ascii="Arial" w:hAnsi="Arial" w:cs="Arial"/>
        </w:rPr>
        <w:t>43702</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4F4AED">
        <w:rPr>
          <w:rFonts w:ascii="Arial" w:hAnsi="Arial" w:cs="Arial"/>
        </w:rPr>
        <w:t>7</w:t>
      </w:r>
      <w:r w:rsidR="001E6FA7">
        <w:rPr>
          <w:rFonts w:ascii="Arial" w:hAnsi="Arial" w:cs="Arial"/>
        </w:rPr>
        <w:t>. dubna</w:t>
      </w:r>
      <w:r w:rsidR="007F637E">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FA70E8">
        <w:rPr>
          <w:rFonts w:ascii="Arial" w:hAnsi="Arial" w:cs="Arial"/>
          <w:b/>
        </w:rPr>
        <w:t xml:space="preserve"> </w:t>
      </w:r>
      <w:r w:rsidR="001E6FA7">
        <w:rPr>
          <w:rFonts w:ascii="Arial" w:hAnsi="Arial" w:cs="Arial"/>
          <w:b/>
        </w:rPr>
        <w:t>Plzeň</w:t>
      </w:r>
      <w:r w:rsidR="004D7986">
        <w:rPr>
          <w:rFonts w:ascii="Arial" w:hAnsi="Arial" w:cs="Arial"/>
          <w:b/>
        </w:rPr>
        <w:t>,</w:t>
      </w:r>
      <w:r w:rsidR="00633A91">
        <w:rPr>
          <w:rFonts w:ascii="Arial" w:hAnsi="Arial" w:cs="Arial"/>
        </w:rPr>
        <w:t xml:space="preserve"> </w:t>
      </w:r>
      <w:r w:rsidR="00414CBA">
        <w:rPr>
          <w:rFonts w:ascii="Arial" w:hAnsi="Arial" w:cs="Arial"/>
          <w:b/>
        </w:rPr>
        <w:t>ID </w:t>
      </w:r>
      <w:r w:rsidR="007F637E">
        <w:rPr>
          <w:rFonts w:ascii="Arial" w:hAnsi="Arial" w:cs="Arial"/>
          <w:b/>
        </w:rPr>
        <w:t>1</w:t>
      </w:r>
      <w:r w:rsidR="00FA70E8">
        <w:rPr>
          <w:rFonts w:ascii="Arial" w:hAnsi="Arial" w:cs="Arial"/>
          <w:b/>
        </w:rPr>
        <w:t>7005</w:t>
      </w:r>
      <w:r w:rsidR="001E6FA7">
        <w:rPr>
          <w:rFonts w:ascii="Arial" w:hAnsi="Arial" w:cs="Arial"/>
          <w:b/>
        </w:rPr>
        <w:t>193</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824FE0"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1E6FA7">
        <w:rPr>
          <w:rFonts w:ascii="Arial" w:hAnsi="Arial" w:cs="Arial"/>
          <w:b/>
        </w:rPr>
        <w:t>Plzeň</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FA70E8">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4D7986" w:rsidRPr="004D7986">
        <w:rPr>
          <w:rFonts w:ascii="Arial" w:hAnsi="Arial" w:cs="Arial"/>
        </w:rPr>
        <w:t>posuzování obecně závazných vyhlášek obcí a</w:t>
      </w:r>
      <w:r w:rsidR="004D7986">
        <w:rPr>
          <w:rFonts w:ascii="Arial" w:hAnsi="Arial" w:cs="Arial"/>
        </w:rPr>
        <w:t xml:space="preserve"> </w:t>
      </w:r>
      <w:r w:rsidR="004D7986" w:rsidRPr="004D7986">
        <w:rPr>
          <w:rFonts w:ascii="Arial" w:hAnsi="Arial" w:cs="Arial"/>
        </w:rPr>
        <w:t>poskytování metodické pomoci obcím</w:t>
      </w:r>
      <w:r w:rsidR="004D7986">
        <w:rPr>
          <w:rFonts w:ascii="Arial" w:hAnsi="Arial" w:cs="Arial"/>
        </w:rPr>
        <w:t xml:space="preserve">; </w:t>
      </w:r>
      <w:r w:rsidR="004D7986" w:rsidRPr="004D7986">
        <w:rPr>
          <w:rFonts w:ascii="Arial" w:hAnsi="Arial" w:cs="Arial"/>
        </w:rPr>
        <w:t xml:space="preserve">znalost </w:t>
      </w:r>
      <w:r w:rsidR="00F410CD">
        <w:rPr>
          <w:rFonts w:ascii="Arial" w:hAnsi="Arial" w:cs="Arial"/>
        </w:rPr>
        <w:t xml:space="preserve">zákona č. 500/2004 Sb., </w:t>
      </w:r>
      <w:r w:rsidR="004D7986" w:rsidRPr="004D7986">
        <w:rPr>
          <w:rFonts w:ascii="Arial" w:hAnsi="Arial" w:cs="Arial"/>
        </w:rPr>
        <w:t xml:space="preserve">správního řádu </w:t>
      </w:r>
      <w:r w:rsidR="00F410CD" w:rsidRPr="00F410CD">
        <w:rPr>
          <w:rFonts w:ascii="Arial" w:hAnsi="Arial" w:cs="Arial"/>
        </w:rPr>
        <w:t xml:space="preserve">v platném znění </w:t>
      </w:r>
      <w:r w:rsidR="004D7986" w:rsidRPr="004D7986">
        <w:rPr>
          <w:rFonts w:ascii="Arial" w:hAnsi="Arial" w:cs="Arial"/>
        </w:rPr>
        <w:t xml:space="preserve">a zákona </w:t>
      </w:r>
      <w:r w:rsidR="00F410CD">
        <w:rPr>
          <w:rFonts w:ascii="Arial" w:hAnsi="Arial" w:cs="Arial"/>
        </w:rPr>
        <w:br/>
        <w:t xml:space="preserve">č. 499/2004 Sb., </w:t>
      </w:r>
      <w:r w:rsidR="004D7986" w:rsidRPr="004D7986">
        <w:rPr>
          <w:rFonts w:ascii="Arial" w:hAnsi="Arial" w:cs="Arial"/>
        </w:rPr>
        <w:t>o archivnictví a</w:t>
      </w:r>
      <w:r w:rsidR="004D7986">
        <w:rPr>
          <w:rFonts w:ascii="Arial" w:hAnsi="Arial" w:cs="Arial"/>
        </w:rPr>
        <w:t xml:space="preserve"> </w:t>
      </w:r>
      <w:r w:rsidR="004D7986" w:rsidRPr="004D7986">
        <w:rPr>
          <w:rFonts w:ascii="Arial" w:hAnsi="Arial" w:cs="Arial"/>
        </w:rPr>
        <w:t>spisové službě</w:t>
      </w:r>
      <w:r w:rsidR="00F410CD" w:rsidRPr="00F410CD">
        <w:t xml:space="preserve"> </w:t>
      </w:r>
      <w:r w:rsidR="00F410CD" w:rsidRPr="00F410CD">
        <w:rPr>
          <w:rFonts w:ascii="Arial" w:hAnsi="Arial" w:cs="Arial"/>
        </w:rPr>
        <w:t>a o změně některých zákonů</w:t>
      </w:r>
      <w:r w:rsidR="004D7986">
        <w:rPr>
          <w:rFonts w:ascii="Arial" w:hAnsi="Arial" w:cs="Arial"/>
        </w:rPr>
        <w:t xml:space="preserve">; </w:t>
      </w:r>
      <w:r w:rsidR="004D7986" w:rsidRPr="004D7986">
        <w:rPr>
          <w:rFonts w:ascii="Arial" w:hAnsi="Arial" w:cs="Arial"/>
        </w:rPr>
        <w:t>znalost zákona</w:t>
      </w:r>
      <w:r w:rsidR="00F410CD">
        <w:rPr>
          <w:rFonts w:ascii="Arial" w:hAnsi="Arial" w:cs="Arial"/>
        </w:rPr>
        <w:t xml:space="preserve"> </w:t>
      </w:r>
      <w:r w:rsidR="004D7986">
        <w:rPr>
          <w:rFonts w:ascii="Arial" w:hAnsi="Arial" w:cs="Arial"/>
        </w:rPr>
        <w:t>č. 128/2000 Sb., o obcích;</w:t>
      </w:r>
      <w:r w:rsidR="004D7986" w:rsidRPr="004D7986">
        <w:rPr>
          <w:rFonts w:ascii="Arial" w:hAnsi="Arial" w:cs="Arial"/>
        </w:rPr>
        <w:t xml:space="preserve"> schopnost vytváření a</w:t>
      </w:r>
      <w:r w:rsidR="004D7986">
        <w:rPr>
          <w:rFonts w:ascii="Arial" w:hAnsi="Arial" w:cs="Arial"/>
        </w:rPr>
        <w:t xml:space="preserve"> </w:t>
      </w:r>
      <w:r w:rsidR="004D7986" w:rsidRPr="004D7986">
        <w:rPr>
          <w:rFonts w:ascii="Arial" w:hAnsi="Arial" w:cs="Arial"/>
        </w:rPr>
        <w:t xml:space="preserve">zpracovávání metodik pro </w:t>
      </w:r>
      <w:bookmarkStart w:id="0" w:name="_GoBack"/>
      <w:bookmarkEnd w:id="0"/>
      <w:r w:rsidR="004D7986" w:rsidRPr="004D7986">
        <w:rPr>
          <w:rFonts w:ascii="Arial" w:hAnsi="Arial" w:cs="Arial"/>
        </w:rPr>
        <w:t>různé události</w:t>
      </w:r>
      <w:r w:rsidR="004D7986">
        <w:rPr>
          <w:rFonts w:ascii="Arial" w:hAnsi="Arial" w:cs="Arial"/>
        </w:rPr>
        <w:t>; z</w:t>
      </w:r>
      <w:r w:rsidR="004D7986" w:rsidRPr="004D7986">
        <w:rPr>
          <w:rFonts w:ascii="Arial" w:hAnsi="Arial" w:cs="Arial"/>
        </w:rPr>
        <w:t>pracovávání podkladů pro územní samosprávné</w:t>
      </w:r>
      <w:r w:rsidR="004D7986">
        <w:rPr>
          <w:rFonts w:ascii="Arial" w:hAnsi="Arial" w:cs="Arial"/>
        </w:rPr>
        <w:t xml:space="preserve"> </w:t>
      </w:r>
      <w:r w:rsidR="004D7986" w:rsidRPr="004D7986">
        <w:rPr>
          <w:rFonts w:ascii="Arial" w:hAnsi="Arial" w:cs="Arial"/>
        </w:rPr>
        <w:t>celky</w:t>
      </w:r>
      <w:r w:rsidR="004D7986">
        <w:rPr>
          <w:rFonts w:ascii="Arial" w:hAnsi="Arial" w:cs="Arial"/>
        </w:rPr>
        <w:t xml:space="preserve">. </w:t>
      </w:r>
      <w:r w:rsidR="00F07072">
        <w:rPr>
          <w:rFonts w:ascii="Arial" w:hAnsi="Arial" w:cs="Arial"/>
        </w:rPr>
        <w:t>P</w:t>
      </w:r>
      <w:r w:rsidR="00824FE0">
        <w:rPr>
          <w:rFonts w:ascii="Arial" w:hAnsi="Arial" w:cs="Arial"/>
        </w:rPr>
        <w:t>okročilá znalost MS OFFICE</w:t>
      </w:r>
      <w:r w:rsidR="001E6FA7">
        <w:rPr>
          <w:rFonts w:ascii="Arial" w:hAnsi="Arial" w:cs="Arial"/>
        </w:rPr>
        <w:t>,</w:t>
      </w:r>
      <w:r w:rsidR="007F637E">
        <w:rPr>
          <w:rFonts w:ascii="Arial" w:hAnsi="Arial" w:cs="Arial"/>
        </w:rPr>
        <w:t xml:space="preserve"> ASPI </w:t>
      </w:r>
      <w:r w:rsidR="001E6FA7">
        <w:rPr>
          <w:rFonts w:ascii="Arial" w:hAnsi="Arial" w:cs="Arial"/>
        </w:rPr>
        <w:t xml:space="preserve">a znalost veřejné správy </w:t>
      </w:r>
      <w:r w:rsidR="00824FE0">
        <w:rPr>
          <w:rFonts w:ascii="Arial" w:hAnsi="Arial" w:cs="Arial"/>
        </w:rPr>
        <w:t xml:space="preserve">jsou výhodou. </w:t>
      </w:r>
      <w:r w:rsidR="00CC5B5B" w:rsidRPr="00CC5B5B">
        <w:rPr>
          <w:rFonts w:ascii="Arial" w:hAnsi="Arial" w:cs="Arial"/>
        </w:rPr>
        <w:t xml:space="preserve">Výkon služby také zahrnuje časté cestování mimo služební působiště Praha.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E6FA7">
        <w:rPr>
          <w:rFonts w:ascii="Arial" w:hAnsi="Arial" w:cs="Arial"/>
          <w:b/>
        </w:rPr>
        <w:t>2</w:t>
      </w:r>
      <w:r w:rsidR="004F4AED">
        <w:rPr>
          <w:rFonts w:ascii="Arial" w:hAnsi="Arial" w:cs="Arial"/>
          <w:b/>
        </w:rPr>
        <w:t>8</w:t>
      </w:r>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w:t>
      </w:r>
      <w:r w:rsidR="00FA70E8">
        <w:rPr>
          <w:rFonts w:ascii="Arial" w:hAnsi="Arial" w:cs="Arial"/>
          <w:b/>
        </w:rPr>
        <w:t xml:space="preserve"> </w:t>
      </w:r>
      <w:r w:rsidR="001E6FA7">
        <w:rPr>
          <w:rFonts w:ascii="Arial" w:hAnsi="Arial" w:cs="Arial"/>
          <w:b/>
        </w:rPr>
        <w:t>Plzeň</w:t>
      </w:r>
      <w:r w:rsidR="00824FE0">
        <w:rPr>
          <w:rFonts w:ascii="Arial" w:hAnsi="Arial" w:cs="Arial"/>
          <w:b/>
        </w:rPr>
        <w:t xml:space="preserve"> odboru veřejné správy, dozoru a kontroly</w:t>
      </w:r>
      <w:r w:rsidR="00A81F47">
        <w:rPr>
          <w:rFonts w:ascii="Arial" w:hAnsi="Arial" w:cs="Arial"/>
          <w:b/>
        </w:rPr>
        <w:t xml:space="preserve">, </w:t>
      </w:r>
      <w:r w:rsidR="004F6BA3">
        <w:rPr>
          <w:rFonts w:ascii="Arial" w:hAnsi="Arial" w:cs="Arial"/>
          <w:b/>
        </w:rPr>
        <w:t>ID </w:t>
      </w:r>
      <w:r w:rsidR="007F637E">
        <w:rPr>
          <w:rFonts w:ascii="Arial" w:hAnsi="Arial" w:cs="Arial"/>
          <w:b/>
        </w:rPr>
        <w:t>17005</w:t>
      </w:r>
      <w:r w:rsidR="001E6FA7">
        <w:rPr>
          <w:rFonts w:ascii="Arial" w:hAnsi="Arial" w:cs="Arial"/>
          <w:b/>
        </w:rPr>
        <w:t>193</w:t>
      </w:r>
      <w:r w:rsidR="003C4AB8">
        <w:rPr>
          <w:rFonts w:ascii="Arial" w:hAnsi="Arial" w:cs="Arial"/>
        </w:rPr>
        <w:t xml:space="preserve">, </w:t>
      </w:r>
      <w:r w:rsidR="001E6FA7">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1E6FA7">
        <w:rPr>
          <w:rFonts w:ascii="Arial" w:hAnsi="Arial" w:cs="Arial"/>
          <w:b/>
        </w:rPr>
        <w:t>43702</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w:t>
      </w:r>
      <w:r w:rsidR="004D7986" w:rsidRPr="004D7986">
        <w:t xml:space="preserve"> </w:t>
      </w:r>
      <w:r w:rsidR="001E6FA7">
        <w:rPr>
          <w:rFonts w:ascii="Arial" w:hAnsi="Arial" w:cs="Arial"/>
          <w:b/>
        </w:rPr>
        <w:t>Plzeň</w:t>
      </w:r>
      <w:r w:rsidR="00824FE0">
        <w:rPr>
          <w:rFonts w:ascii="Arial" w:hAnsi="Arial" w:cs="Arial"/>
          <w:b/>
        </w:rPr>
        <w:t xml:space="preserve">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w:t>
      </w:r>
      <w:r w:rsidR="00290929" w:rsidRPr="00290929">
        <w:rPr>
          <w:rFonts w:ascii="Arial" w:hAnsi="Arial" w:cs="Arial"/>
        </w:rPr>
        <w:lastRenderedPageBreak/>
        <w:t>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A42D2" w:rsidRPr="00F410CD">
        <w:rPr>
          <w:rFonts w:ascii="Arial" w:hAnsi="Arial" w:cs="Arial"/>
        </w:rPr>
        <w:t>Motivace žadatele ve vztahu ke služebnímu místu, na něž se hlásí do výběrového řízení</w:t>
      </w:r>
      <w:r w:rsidR="00C746C2" w:rsidRPr="00F410CD">
        <w:rPr>
          <w:rFonts w:ascii="Arial" w:hAnsi="Arial" w:cs="Arial"/>
        </w:rPr>
        <w:t>.</w:t>
      </w:r>
      <w:r w:rsidR="002A42D2" w:rsidRPr="00F410CD">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1E6FA7" w:rsidRDefault="001E6FA7" w:rsidP="00DF5A23">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AA2" w:rsidRDefault="00821AA2" w:rsidP="004E6D6E">
      <w:pPr>
        <w:spacing w:after="0" w:line="240" w:lineRule="auto"/>
      </w:pPr>
      <w:r>
        <w:separator/>
      </w:r>
    </w:p>
  </w:endnote>
  <w:endnote w:type="continuationSeparator" w:id="0">
    <w:p w:rsidR="00821AA2" w:rsidRDefault="00821AA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AA2" w:rsidRDefault="00821AA2" w:rsidP="004E6D6E">
      <w:pPr>
        <w:spacing w:after="0" w:line="240" w:lineRule="auto"/>
      </w:pPr>
      <w:r>
        <w:separator/>
      </w:r>
    </w:p>
  </w:footnote>
  <w:footnote w:type="continuationSeparator" w:id="0">
    <w:p w:rsidR="00821AA2" w:rsidRDefault="00821AA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E6FA7"/>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4AED"/>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1AA2"/>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07CC"/>
    <w:rsid w:val="00B21D93"/>
    <w:rsid w:val="00B326E2"/>
    <w:rsid w:val="00B445B7"/>
    <w:rsid w:val="00BC2B76"/>
    <w:rsid w:val="00BF2900"/>
    <w:rsid w:val="00BF2B06"/>
    <w:rsid w:val="00C00529"/>
    <w:rsid w:val="00C10D34"/>
    <w:rsid w:val="00C3247F"/>
    <w:rsid w:val="00C36297"/>
    <w:rsid w:val="00C52D0C"/>
    <w:rsid w:val="00C7250C"/>
    <w:rsid w:val="00C73A21"/>
    <w:rsid w:val="00C746C2"/>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190C0-FC6B-4A46-8AE1-982302B9D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3</Pages>
  <Words>852</Words>
  <Characters>5031</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2017-04-05T07:56:00Z</cp:lastPrinted>
  <dcterms:created xsi:type="dcterms:W3CDTF">2015-12-02T08:46:00Z</dcterms:created>
  <dcterms:modified xsi:type="dcterms:W3CDTF">2017-04-05T07:56:00Z</dcterms:modified>
</cp:coreProperties>
</file>