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24F3A">
        <w:rPr>
          <w:rFonts w:ascii="Arial" w:hAnsi="Arial" w:cs="Arial"/>
          <w:color w:val="000000" w:themeColor="text1"/>
        </w:rPr>
        <w:t>111622-2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FC1E1B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FC1E1B">
        <w:rPr>
          <w:rFonts w:ascii="Arial" w:hAnsi="Arial" w:cs="Arial"/>
        </w:rPr>
        <w:t xml:space="preserve">Praha </w:t>
      </w:r>
      <w:r w:rsidR="00524F3A">
        <w:rPr>
          <w:rFonts w:ascii="Arial" w:hAnsi="Arial" w:cs="Arial"/>
        </w:rPr>
        <w:t>15. srpna</w:t>
      </w:r>
      <w:r w:rsidR="00A72BA0" w:rsidRPr="00FC1E1B">
        <w:rPr>
          <w:rFonts w:ascii="Arial" w:hAnsi="Arial" w:cs="Arial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571E75">
        <w:rPr>
          <w:rFonts w:ascii="Arial" w:hAnsi="Arial" w:cs="Arial"/>
          <w:color w:val="000000" w:themeColor="text1"/>
        </w:rPr>
        <w:t>v oborech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FC6F9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C5295D">
        <w:rPr>
          <w:rFonts w:ascii="Arial" w:hAnsi="Arial" w:cs="Arial"/>
          <w:i/>
          <w:color w:val="000000" w:themeColor="text1"/>
        </w:rPr>
        <w:t>. Legislativa a právní činnost</w:t>
      </w:r>
    </w:p>
    <w:p w:rsidR="00C5295D" w:rsidRDefault="00FC6F9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</w:t>
      </w:r>
      <w:r w:rsidR="00C5295D">
        <w:rPr>
          <w:rFonts w:ascii="Arial" w:hAnsi="Arial" w:cs="Arial"/>
          <w:i/>
          <w:color w:val="000000" w:themeColor="text1"/>
        </w:rPr>
        <w:t>. Systém veřejné správy</w:t>
      </w:r>
      <w:r>
        <w:rPr>
          <w:rFonts w:ascii="Arial" w:hAnsi="Arial" w:cs="Arial"/>
          <w:i/>
          <w:color w:val="000000" w:themeColor="text1"/>
        </w:rPr>
        <w:t xml:space="preserve"> a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571E75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 w:rsidRPr="00571E75">
        <w:rPr>
          <w:rFonts w:ascii="Arial" w:hAnsi="Arial" w:cs="Arial"/>
          <w:color w:val="000000" w:themeColor="text1"/>
        </w:rPr>
        <w:t xml:space="preserve">termínem </w:t>
      </w:r>
      <w:r w:rsidRPr="00571E75">
        <w:rPr>
          <w:rFonts w:ascii="Arial" w:hAnsi="Arial" w:cs="Arial"/>
          <w:color w:val="000000" w:themeColor="text1"/>
        </w:rPr>
        <w:t xml:space="preserve">nástupu </w:t>
      </w:r>
      <w:r w:rsidR="008C3B5F" w:rsidRPr="00571E75">
        <w:rPr>
          <w:rFonts w:ascii="Arial" w:hAnsi="Arial" w:cs="Arial"/>
          <w:color w:val="000000" w:themeColor="text1"/>
        </w:rPr>
        <w:t>do</w:t>
      </w:r>
      <w:r w:rsidR="003E630C" w:rsidRPr="00571E75">
        <w:rPr>
          <w:rFonts w:ascii="Arial" w:hAnsi="Arial" w:cs="Arial"/>
          <w:color w:val="000000" w:themeColor="text1"/>
        </w:rPr>
        <w:t> </w:t>
      </w:r>
      <w:r w:rsidR="008C3B5F" w:rsidRPr="00571E75">
        <w:rPr>
          <w:rFonts w:ascii="Arial" w:hAnsi="Arial" w:cs="Arial"/>
          <w:color w:val="000000" w:themeColor="text1"/>
        </w:rPr>
        <w:t xml:space="preserve">služby </w:t>
      </w:r>
      <w:r w:rsidRPr="00571E75">
        <w:rPr>
          <w:rFonts w:ascii="Arial" w:hAnsi="Arial" w:cs="Arial"/>
          <w:color w:val="000000" w:themeColor="text1"/>
        </w:rPr>
        <w:t xml:space="preserve">je </w:t>
      </w:r>
      <w:r w:rsidR="00FC6F9D">
        <w:rPr>
          <w:rFonts w:ascii="Arial" w:hAnsi="Arial" w:cs="Arial"/>
          <w:b/>
          <w:color w:val="000000" w:themeColor="text1"/>
        </w:rPr>
        <w:t>prosinec</w:t>
      </w:r>
      <w:r w:rsidR="00A72BA0" w:rsidRPr="00571E75">
        <w:rPr>
          <w:rFonts w:ascii="Arial" w:hAnsi="Arial" w:cs="Arial"/>
          <w:b/>
          <w:color w:val="000000" w:themeColor="text1"/>
        </w:rPr>
        <w:t xml:space="preserve"> 2019</w:t>
      </w:r>
      <w:r w:rsidR="007F0CF3" w:rsidRPr="00571E75">
        <w:rPr>
          <w:rFonts w:ascii="Arial" w:hAnsi="Arial" w:cs="Arial"/>
          <w:b/>
          <w:color w:val="000000" w:themeColor="text1"/>
        </w:rPr>
        <w:t>.</w:t>
      </w:r>
    </w:p>
    <w:p w:rsidR="00DE0518" w:rsidRPr="00571E75" w:rsidRDefault="00DE051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571E75">
        <w:rPr>
          <w:rFonts w:ascii="Arial" w:hAnsi="Arial" w:cs="Arial"/>
          <w:color w:val="000000" w:themeColor="text1"/>
        </w:rPr>
        <w:t xml:space="preserve">Služební místo je zařazeno </w:t>
      </w:r>
      <w:r w:rsidR="00571E75">
        <w:rPr>
          <w:rFonts w:ascii="Arial" w:hAnsi="Arial" w:cs="Arial"/>
          <w:color w:val="000000" w:themeColor="text1"/>
        </w:rPr>
        <w:t xml:space="preserve">podle přílohy č. 1 k zákonu </w:t>
      </w:r>
      <w:r w:rsidRPr="00571E75">
        <w:rPr>
          <w:rFonts w:ascii="Arial" w:hAnsi="Arial" w:cs="Arial"/>
          <w:color w:val="000000" w:themeColor="text1"/>
        </w:rPr>
        <w:t xml:space="preserve">do </w:t>
      </w:r>
      <w:r w:rsidR="007F0CF3" w:rsidRPr="00571E75">
        <w:rPr>
          <w:rFonts w:ascii="Arial" w:hAnsi="Arial" w:cs="Arial"/>
          <w:b/>
          <w:color w:val="000000" w:themeColor="text1"/>
        </w:rPr>
        <w:t>1</w:t>
      </w:r>
      <w:r w:rsidR="00571E75">
        <w:rPr>
          <w:rFonts w:ascii="Arial" w:hAnsi="Arial" w:cs="Arial"/>
          <w:b/>
          <w:color w:val="000000" w:themeColor="text1"/>
        </w:rPr>
        <w:t>3</w:t>
      </w:r>
      <w:r w:rsidRPr="00571E75">
        <w:rPr>
          <w:rFonts w:ascii="Arial" w:hAnsi="Arial" w:cs="Arial"/>
          <w:b/>
          <w:color w:val="000000" w:themeColor="text1"/>
        </w:rPr>
        <w:t>. platové třídy</w:t>
      </w:r>
      <w:r w:rsidR="00571E75">
        <w:rPr>
          <w:rFonts w:ascii="Arial" w:hAnsi="Arial" w:cs="Arial"/>
          <w:color w:val="000000" w:themeColor="text1"/>
        </w:rPr>
        <w:t>.</w:t>
      </w:r>
      <w:r w:rsidR="006C5A11" w:rsidRPr="00571E75">
        <w:rPr>
          <w:rFonts w:ascii="Arial" w:hAnsi="Arial" w:cs="Arial"/>
          <w:color w:val="000000" w:themeColor="text1"/>
        </w:rPr>
        <w:t xml:space="preserve"> </w:t>
      </w:r>
    </w:p>
    <w:p w:rsidR="00C5295D" w:rsidRDefault="004B2025" w:rsidP="00571E7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1E75">
        <w:rPr>
          <w:rFonts w:ascii="Arial" w:hAnsi="Arial" w:cs="Arial"/>
          <w:color w:val="000000" w:themeColor="text1"/>
        </w:rPr>
        <w:t>a</w:t>
      </w:r>
      <w:r w:rsidR="00571E75" w:rsidRPr="00571E75">
        <w:rPr>
          <w:rFonts w:ascii="Arial" w:hAnsi="Arial" w:cs="Arial"/>
          <w:color w:val="000000" w:themeColor="text1"/>
        </w:rPr>
        <w:t>nalýza právní úpravy územní identifikace, tvorba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posuzování změn v této právní oblasti,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vypracovávání právních výkladů a stanovisek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stanovování obecných postupů aplikace právních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předpisů v oblasti územní identifikace, koordinace 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metodické usměrňování orgánů územních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samosprávních celků v této oblasti, plnění úkolů ve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věcech číslování domů, označování ulic a veřejných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prostranství; rozhodování o odvolání proti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rozhodnutí krajských úřadů ve věci návrhu </w:t>
      </w:r>
      <w:r w:rsidR="00FC1E1B">
        <w:rPr>
          <w:rFonts w:ascii="Arial" w:hAnsi="Arial" w:cs="Arial"/>
          <w:color w:val="000000" w:themeColor="text1"/>
        </w:rPr>
        <w:br/>
      </w:r>
      <w:r w:rsidR="00571E75" w:rsidRPr="00571E75">
        <w:rPr>
          <w:rFonts w:ascii="Arial" w:hAnsi="Arial" w:cs="Arial"/>
          <w:color w:val="000000" w:themeColor="text1"/>
        </w:rPr>
        <w:t>na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oddělení částí obce; plnění úkolů ministerstva v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oblasti oznamování identifikačních údajů, údajů 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vazbách na ostatní územní prvky a lokalizačních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údajů o nově zřízených částech obce, resp. při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změnách a zániku částí obcí; příprava podkladů pro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vyjádření vlády </w:t>
      </w:r>
      <w:r w:rsidR="00FC1E1B">
        <w:rPr>
          <w:rFonts w:ascii="Arial" w:hAnsi="Arial" w:cs="Arial"/>
          <w:color w:val="000000" w:themeColor="text1"/>
        </w:rPr>
        <w:br/>
      </w:r>
      <w:r w:rsidR="00571E75" w:rsidRPr="00571E75">
        <w:rPr>
          <w:rFonts w:ascii="Arial" w:hAnsi="Arial" w:cs="Arial"/>
          <w:color w:val="000000" w:themeColor="text1"/>
        </w:rPr>
        <w:t>k stanovení obce městem; vydávání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souhlasu k uzavření veřejnoprávní smlouvy k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převodu přenesené působnosti mezi obcemi s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rozšířenou působností; vydávání souhlasu s</w:t>
      </w:r>
      <w:r w:rsidR="00571E75">
        <w:rPr>
          <w:rFonts w:ascii="Arial" w:hAnsi="Arial" w:cs="Arial"/>
          <w:color w:val="000000" w:themeColor="text1"/>
        </w:rPr>
        <w:t> </w:t>
      </w:r>
      <w:r w:rsidR="00571E75" w:rsidRPr="00571E75">
        <w:rPr>
          <w:rFonts w:ascii="Arial" w:hAnsi="Arial" w:cs="Arial"/>
          <w:color w:val="000000" w:themeColor="text1"/>
        </w:rPr>
        <w:t>názvem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nové obce a rozhodování o názvu sloučených obcí;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spolupráce př</w:t>
      </w:r>
      <w:r w:rsidR="00571E75">
        <w:rPr>
          <w:rFonts w:ascii="Arial" w:hAnsi="Arial" w:cs="Arial"/>
          <w:color w:val="000000" w:themeColor="text1"/>
        </w:rPr>
        <w:t xml:space="preserve">i plnění dalších úkolů oddělení; </w:t>
      </w:r>
      <w:r w:rsidR="00571E75" w:rsidRPr="00571E75">
        <w:rPr>
          <w:rFonts w:ascii="Arial" w:hAnsi="Arial" w:cs="Arial"/>
          <w:color w:val="000000" w:themeColor="text1"/>
        </w:rPr>
        <w:t>znalost zákonů o ÚSC a správního řádu</w:t>
      </w:r>
      <w:r w:rsidR="00571E75">
        <w:rPr>
          <w:rFonts w:ascii="Arial" w:hAnsi="Arial" w:cs="Arial"/>
          <w:color w:val="000000" w:themeColor="text1"/>
        </w:rPr>
        <w:t xml:space="preserve">.  </w:t>
      </w:r>
      <w:r w:rsidR="00956815">
        <w:rPr>
          <w:rFonts w:ascii="Arial" w:hAnsi="Arial" w:cs="Arial"/>
          <w:color w:val="000000" w:themeColor="text1"/>
        </w:rPr>
        <w:t xml:space="preserve">Pokročilá znalost MS OFFICE, ASPI, </w:t>
      </w:r>
      <w:r w:rsidR="00956815">
        <w:rPr>
          <w:rFonts w:ascii="Arial" w:hAnsi="Arial" w:cs="Arial"/>
          <w:color w:val="000000" w:themeColor="text1"/>
        </w:rPr>
        <w:lastRenderedPageBreak/>
        <w:t>řidičský průkaz skupiny B</w:t>
      </w:r>
      <w:r w:rsidR="00D15F50">
        <w:rPr>
          <w:rFonts w:ascii="Arial" w:hAnsi="Arial" w:cs="Arial"/>
          <w:color w:val="000000" w:themeColor="text1"/>
        </w:rPr>
        <w:t xml:space="preserve">, </w:t>
      </w:r>
      <w:r w:rsidR="00571E75" w:rsidRPr="00571E75">
        <w:rPr>
          <w:rFonts w:ascii="Arial" w:hAnsi="Arial" w:cs="Arial"/>
          <w:color w:val="000000" w:themeColor="text1"/>
        </w:rPr>
        <w:t>analytické dovednosti,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>schopnost podpůrné tvůrčí a koncepční práce,</w:t>
      </w:r>
      <w:r w:rsidR="00571E75">
        <w:rPr>
          <w:rFonts w:ascii="Arial" w:hAnsi="Arial" w:cs="Arial"/>
          <w:color w:val="000000" w:themeColor="text1"/>
        </w:rPr>
        <w:t xml:space="preserve"> </w:t>
      </w:r>
      <w:r w:rsidR="00571E75" w:rsidRPr="00571E75">
        <w:rPr>
          <w:rFonts w:ascii="Arial" w:hAnsi="Arial" w:cs="Arial"/>
          <w:color w:val="000000" w:themeColor="text1"/>
        </w:rPr>
        <w:t xml:space="preserve">znalost správního řízení </w:t>
      </w:r>
      <w:r w:rsidR="00571E75">
        <w:rPr>
          <w:rFonts w:ascii="Arial" w:hAnsi="Arial" w:cs="Arial"/>
          <w:color w:val="000000" w:themeColor="text1"/>
        </w:rPr>
        <w:t xml:space="preserve">a fungování veřejné správy </w:t>
      </w:r>
      <w:r w:rsidR="00956815">
        <w:rPr>
          <w:rFonts w:ascii="Arial" w:hAnsi="Arial" w:cs="Arial"/>
          <w:color w:val="000000" w:themeColor="text1"/>
        </w:rPr>
        <w:t xml:space="preserve">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FC1E1B">
        <w:rPr>
          <w:rFonts w:ascii="Arial" w:hAnsi="Arial" w:cs="Arial"/>
          <w:b/>
        </w:rPr>
        <w:t>do</w:t>
      </w:r>
      <w:r w:rsidR="004C03D9" w:rsidRPr="00FC1E1B">
        <w:rPr>
          <w:rFonts w:ascii="Arial" w:hAnsi="Arial" w:cs="Arial"/>
          <w:b/>
        </w:rPr>
        <w:t> </w:t>
      </w:r>
      <w:r w:rsidR="00FC6F9D">
        <w:rPr>
          <w:rFonts w:ascii="Arial" w:hAnsi="Arial" w:cs="Arial"/>
          <w:b/>
        </w:rPr>
        <w:t>4. září</w:t>
      </w:r>
      <w:r w:rsidR="00A72BA0" w:rsidRPr="00FC1E1B">
        <w:rPr>
          <w:rFonts w:ascii="Arial" w:hAnsi="Arial" w:cs="Arial"/>
          <w:b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 xml:space="preserve">veřejné správy, dozoru </w:t>
      </w:r>
      <w:r w:rsidR="00571E75">
        <w:rPr>
          <w:rFonts w:ascii="Arial" w:hAnsi="Arial" w:cs="Arial"/>
          <w:b/>
          <w:color w:val="000000" w:themeColor="text1"/>
        </w:rPr>
        <w:br/>
      </w:r>
      <w:r w:rsidR="0039625B">
        <w:rPr>
          <w:rFonts w:ascii="Arial" w:hAnsi="Arial" w:cs="Arial"/>
          <w:b/>
          <w:color w:val="000000" w:themeColor="text1"/>
        </w:rPr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1E75">
        <w:rPr>
          <w:rFonts w:ascii="Arial" w:hAnsi="Arial" w:cs="Arial"/>
          <w:b/>
          <w:color w:val="000000" w:themeColor="text1"/>
        </w:rPr>
        <w:t>17005100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</w:t>
      </w:r>
      <w:r w:rsidR="00A72BA0" w:rsidRPr="00FC1E1B">
        <w:rPr>
          <w:rFonts w:ascii="Arial" w:hAnsi="Arial" w:cs="Arial"/>
          <w:b/>
        </w:rPr>
        <w:t>.</w:t>
      </w:r>
      <w:proofErr w:type="gramEnd"/>
      <w:r w:rsidR="00A72BA0" w:rsidRPr="00FC1E1B">
        <w:rPr>
          <w:rFonts w:ascii="Arial" w:hAnsi="Arial" w:cs="Arial"/>
          <w:b/>
        </w:rPr>
        <w:t>: MV-</w:t>
      </w:r>
      <w:r w:rsidR="00FC6F9D">
        <w:rPr>
          <w:rFonts w:ascii="Arial" w:hAnsi="Arial" w:cs="Arial"/>
          <w:b/>
        </w:rPr>
        <w:t>111622-2</w:t>
      </w:r>
      <w:r w:rsidR="007F0CF3" w:rsidRPr="00FC1E1B">
        <w:rPr>
          <w:rFonts w:ascii="Arial" w:hAnsi="Arial" w:cs="Arial"/>
          <w:b/>
        </w:rPr>
        <w:t>/SP-201</w:t>
      </w:r>
      <w:r w:rsidR="00A72BA0" w:rsidRPr="00FC1E1B">
        <w:rPr>
          <w:rFonts w:ascii="Arial" w:hAnsi="Arial" w:cs="Arial"/>
          <w:b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9E6F6A" w:rsidRPr="00571E75" w:rsidRDefault="00276ED4" w:rsidP="00571E75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571E75">
        <w:rPr>
          <w:rFonts w:ascii="Arial" w:hAnsi="Arial" w:cs="Arial"/>
          <w:b/>
          <w:color w:val="000000" w:themeColor="text1"/>
        </w:rPr>
        <w:t>žadatel</w:t>
      </w:r>
      <w:r w:rsidRPr="00571E75">
        <w:rPr>
          <w:rFonts w:ascii="Arial" w:hAnsi="Arial" w:cs="Arial"/>
          <w:b/>
          <w:color w:val="000000" w:themeColor="text1"/>
        </w:rPr>
        <w:t>, který</w:t>
      </w:r>
      <w:r w:rsidR="00571E75" w:rsidRPr="00571E75">
        <w:rPr>
          <w:rFonts w:ascii="Arial" w:hAnsi="Arial" w:cs="Arial"/>
          <w:b/>
          <w:color w:val="000000" w:themeColor="text1"/>
        </w:rPr>
        <w:t xml:space="preserve"> s</w:t>
      </w:r>
      <w:r w:rsidR="009E6F6A" w:rsidRPr="00571E75">
        <w:rPr>
          <w:rFonts w:ascii="Arial" w:hAnsi="Arial" w:cs="Arial"/>
          <w:b/>
          <w:color w:val="000000" w:themeColor="text1"/>
        </w:rPr>
        <w:t>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C6F9D" w:rsidRPr="00FC6F9D" w:rsidRDefault="00FC6F9D" w:rsidP="00FC6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6F9D">
        <w:rPr>
          <w:rFonts w:ascii="Arial" w:hAnsi="Arial" w:cs="Arial"/>
          <w:color w:val="000000" w:themeColor="text1"/>
        </w:rPr>
        <w:t xml:space="preserve">Odbor personální </w:t>
      </w:r>
    </w:p>
    <w:p w:rsidR="00FC6F9D" w:rsidRPr="00FC6F9D" w:rsidRDefault="00FC6F9D" w:rsidP="00FC6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6F9D">
        <w:rPr>
          <w:rFonts w:ascii="Arial" w:hAnsi="Arial" w:cs="Arial"/>
          <w:color w:val="000000" w:themeColor="text1"/>
        </w:rPr>
        <w:t>Ing. Lenka Kubíčková</w:t>
      </w:r>
    </w:p>
    <w:p w:rsidR="00FC6F9D" w:rsidRPr="00FC6F9D" w:rsidRDefault="00FC6F9D" w:rsidP="00FC6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6F9D">
        <w:rPr>
          <w:rFonts w:ascii="Arial" w:hAnsi="Arial" w:cs="Arial"/>
          <w:color w:val="000000" w:themeColor="text1"/>
        </w:rPr>
        <w:t xml:space="preserve">tel. +420 974 832 394  </w:t>
      </w:r>
      <w:bookmarkStart w:id="0" w:name="_GoBack"/>
      <w:bookmarkEnd w:id="0"/>
    </w:p>
    <w:p w:rsidR="0099081D" w:rsidRDefault="00FC6F9D" w:rsidP="00FC6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6F9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E62D8">
          <w:rPr>
            <w:rStyle w:val="Hypertextovodkaz"/>
            <w:rFonts w:ascii="Arial" w:hAnsi="Arial" w:cs="Arial"/>
          </w:rPr>
          <w:t>lenka.kubickova@mvcr.cz</w:t>
        </w:r>
      </w:hyperlink>
    </w:p>
    <w:p w:rsidR="00FC6F9D" w:rsidRDefault="00FC6F9D" w:rsidP="00FC6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71E75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1E75" w:rsidRPr="00033C70" w:rsidRDefault="00571E75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F81" w:rsidRDefault="00DB0F81" w:rsidP="00276ED4">
      <w:pPr>
        <w:spacing w:after="0" w:line="240" w:lineRule="auto"/>
      </w:pPr>
      <w:r>
        <w:separator/>
      </w:r>
    </w:p>
  </w:endnote>
  <w:endnote w:type="continuationSeparator" w:id="0">
    <w:p w:rsidR="00DB0F81" w:rsidRDefault="00DB0F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6F9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F81" w:rsidRDefault="00DB0F81" w:rsidP="00276ED4">
      <w:pPr>
        <w:spacing w:after="0" w:line="240" w:lineRule="auto"/>
      </w:pPr>
      <w:r>
        <w:separator/>
      </w:r>
    </w:p>
  </w:footnote>
  <w:footnote w:type="continuationSeparator" w:id="0">
    <w:p w:rsidR="00DB0F81" w:rsidRDefault="00DB0F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1CF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4F3A"/>
    <w:rsid w:val="00527A3A"/>
    <w:rsid w:val="00545139"/>
    <w:rsid w:val="005504EA"/>
    <w:rsid w:val="00550EF3"/>
    <w:rsid w:val="005544FC"/>
    <w:rsid w:val="00570BDE"/>
    <w:rsid w:val="00571E75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81D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54CD8"/>
    <w:rsid w:val="00D650AD"/>
    <w:rsid w:val="00D773F0"/>
    <w:rsid w:val="00D85BE6"/>
    <w:rsid w:val="00DB0F81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1E1B"/>
    <w:rsid w:val="00FC6F9D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9A2AE-E6C4-4DB4-9E04-823FF54AF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1022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2019-02-27T11:07:00Z</cp:lastPrinted>
  <dcterms:created xsi:type="dcterms:W3CDTF">2017-07-12T04:53:00Z</dcterms:created>
  <dcterms:modified xsi:type="dcterms:W3CDTF">2019-08-13T09:11:00Z</dcterms:modified>
</cp:coreProperties>
</file>