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A0294A" w:rsidRDefault="0057691E" w:rsidP="00A424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503F5">
        <w:rPr>
          <w:rFonts w:ascii="Arial" w:hAnsi="Arial" w:cs="Arial"/>
          <w:b/>
          <w:sz w:val="24"/>
          <w:szCs w:val="24"/>
        </w:rPr>
        <w:t>azylové legislativy</w:t>
      </w:r>
      <w:r w:rsidR="00A4241F">
        <w:rPr>
          <w:rFonts w:ascii="Arial" w:hAnsi="Arial" w:cs="Arial"/>
          <w:b/>
          <w:sz w:val="24"/>
          <w:szCs w:val="24"/>
        </w:rPr>
        <w:t xml:space="preserve"> </w:t>
      </w:r>
    </w:p>
    <w:p w:rsidR="00A4241F" w:rsidRDefault="00A4241F" w:rsidP="00A424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D503F5">
        <w:rPr>
          <w:rFonts w:ascii="Arial" w:hAnsi="Arial" w:cs="Arial"/>
        </w:rPr>
        <w:t>120856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2863">
        <w:rPr>
          <w:rFonts w:ascii="Arial" w:hAnsi="Arial" w:cs="Arial"/>
        </w:rPr>
        <w:t xml:space="preserve">   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0C36C6">
        <w:rPr>
          <w:rFonts w:ascii="Arial" w:hAnsi="Arial" w:cs="Arial"/>
          <w:color w:val="000000" w:themeColor="text1"/>
        </w:rPr>
        <w:t>1</w:t>
      </w:r>
      <w:r w:rsidR="00D503F5">
        <w:rPr>
          <w:rFonts w:ascii="Arial" w:hAnsi="Arial" w:cs="Arial"/>
          <w:color w:val="000000" w:themeColor="text1"/>
        </w:rPr>
        <w:t>9</w:t>
      </w:r>
      <w:r w:rsidR="000C36C6">
        <w:rPr>
          <w:rFonts w:ascii="Arial" w:hAnsi="Arial" w:cs="Arial"/>
          <w:color w:val="000000" w:themeColor="text1"/>
        </w:rPr>
        <w:t>. října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503F5" w:rsidRPr="00D503F5">
        <w:rPr>
          <w:rFonts w:ascii="Arial" w:hAnsi="Arial" w:cs="Arial"/>
          <w:b/>
          <w:color w:val="000000" w:themeColor="text1"/>
        </w:rPr>
        <w:t>azylové legislativy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503F5">
        <w:rPr>
          <w:rFonts w:ascii="Arial" w:hAnsi="Arial" w:cs="Arial"/>
          <w:b/>
          <w:color w:val="000000" w:themeColor="text1"/>
        </w:rPr>
        <w:t>30349804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0C36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C36C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503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503F5" w:rsidRPr="00D503F5">
        <w:rPr>
          <w:rFonts w:ascii="Arial" w:hAnsi="Arial" w:cs="Arial"/>
          <w:color w:val="000000" w:themeColor="text1"/>
        </w:rPr>
        <w:t>tvorba legislativy v oblasti mezinárodní ochrany a souvisejících oblastech (včetně</w:t>
      </w:r>
      <w:r w:rsidR="00D503F5">
        <w:rPr>
          <w:rFonts w:ascii="Arial" w:hAnsi="Arial" w:cs="Arial"/>
          <w:color w:val="000000" w:themeColor="text1"/>
        </w:rPr>
        <w:t xml:space="preserve"> </w:t>
      </w:r>
      <w:r w:rsidR="00D503F5" w:rsidRPr="00D503F5">
        <w:rPr>
          <w:rFonts w:ascii="Arial" w:hAnsi="Arial" w:cs="Arial"/>
          <w:color w:val="000000" w:themeColor="text1"/>
        </w:rPr>
        <w:t>vyhoštění) včetně vyjednávání návrhů v orgánech EU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>agenda registru práv a povinností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 xml:space="preserve">transpozice unijních předpisů </w:t>
      </w:r>
      <w:r w:rsidR="00D503F5">
        <w:rPr>
          <w:rFonts w:ascii="Arial" w:hAnsi="Arial" w:cs="Arial"/>
          <w:color w:val="000000" w:themeColor="text1"/>
        </w:rPr>
        <w:br/>
      </w:r>
      <w:r w:rsidR="00D503F5" w:rsidRPr="00D503F5">
        <w:rPr>
          <w:rFonts w:ascii="Arial" w:hAnsi="Arial" w:cs="Arial"/>
          <w:color w:val="000000" w:themeColor="text1"/>
        </w:rPr>
        <w:t xml:space="preserve">v oblasti mezinárodní ochrany a oblastech </w:t>
      </w:r>
      <w:r w:rsidR="00D503F5">
        <w:rPr>
          <w:rFonts w:ascii="Arial" w:hAnsi="Arial" w:cs="Arial"/>
          <w:color w:val="000000" w:themeColor="text1"/>
        </w:rPr>
        <w:t xml:space="preserve">souvisejících </w:t>
      </w:r>
      <w:r w:rsidR="00D503F5" w:rsidRPr="00D503F5">
        <w:rPr>
          <w:rFonts w:ascii="Arial" w:hAnsi="Arial" w:cs="Arial"/>
          <w:color w:val="000000" w:themeColor="text1"/>
        </w:rPr>
        <w:t>do vnitrostátního práva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>zpracovávání stanovisek k návrhům právních předpisů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 xml:space="preserve">zpracovávání stanovisek </w:t>
      </w:r>
      <w:r w:rsidR="00D503F5">
        <w:rPr>
          <w:rFonts w:ascii="Arial" w:hAnsi="Arial" w:cs="Arial"/>
          <w:color w:val="000000" w:themeColor="text1"/>
        </w:rPr>
        <w:br/>
      </w:r>
      <w:r w:rsidR="00D503F5" w:rsidRPr="00D503F5">
        <w:rPr>
          <w:rFonts w:ascii="Arial" w:hAnsi="Arial" w:cs="Arial"/>
          <w:color w:val="000000" w:themeColor="text1"/>
        </w:rPr>
        <w:t>k předběžným otázkám SDEU, analýza judikatury a návrhy</w:t>
      </w:r>
      <w:r w:rsidR="00D503F5">
        <w:rPr>
          <w:rFonts w:ascii="Arial" w:hAnsi="Arial" w:cs="Arial"/>
          <w:color w:val="000000" w:themeColor="text1"/>
        </w:rPr>
        <w:t xml:space="preserve"> </w:t>
      </w:r>
      <w:r w:rsidR="00D503F5" w:rsidRPr="00D503F5">
        <w:rPr>
          <w:rFonts w:ascii="Arial" w:hAnsi="Arial" w:cs="Arial"/>
          <w:color w:val="000000" w:themeColor="text1"/>
        </w:rPr>
        <w:t>příslušných změn v reakci na ni</w:t>
      </w:r>
      <w:r w:rsidR="00D503F5">
        <w:rPr>
          <w:rFonts w:ascii="Arial" w:hAnsi="Arial" w:cs="Arial"/>
          <w:color w:val="000000" w:themeColor="text1"/>
        </w:rPr>
        <w:t>.</w:t>
      </w:r>
      <w:r w:rsidR="000C36C6">
        <w:rPr>
          <w:rFonts w:ascii="Arial" w:hAnsi="Arial" w:cs="Arial"/>
          <w:color w:val="000000" w:themeColor="text1"/>
        </w:rPr>
        <w:t xml:space="preserve"> 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D503F5">
        <w:rPr>
          <w:rFonts w:ascii="Arial" w:hAnsi="Arial" w:cs="Arial"/>
          <w:color w:val="000000" w:themeColor="text1"/>
        </w:rPr>
        <w:t xml:space="preserve">, ASPI, všeobecný </w:t>
      </w:r>
      <w:r w:rsidR="00D20D89">
        <w:rPr>
          <w:rFonts w:ascii="Arial" w:hAnsi="Arial" w:cs="Arial"/>
          <w:color w:val="000000" w:themeColor="text1"/>
        </w:rPr>
        <w:t xml:space="preserve">přehled se zaměřením na politickou </w:t>
      </w:r>
      <w:r w:rsidR="00D20D89">
        <w:rPr>
          <w:rFonts w:ascii="Arial" w:hAnsi="Arial" w:cs="Arial"/>
          <w:color w:val="000000" w:themeColor="text1"/>
        </w:rPr>
        <w:br/>
        <w:t xml:space="preserve">a bezpečnostní situaci ve světě </w:t>
      </w:r>
      <w:r w:rsidR="000C36C6">
        <w:rPr>
          <w:rFonts w:ascii="Arial" w:hAnsi="Arial" w:cs="Arial"/>
          <w:color w:val="000000" w:themeColor="text1"/>
        </w:rPr>
        <w:t xml:space="preserve">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  <w:r w:rsidR="00D503F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20D89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503F5" w:rsidRPr="00D503F5">
        <w:rPr>
          <w:rFonts w:ascii="Arial" w:hAnsi="Arial" w:cs="Arial"/>
          <w:b/>
          <w:color w:val="000000" w:themeColor="text1"/>
        </w:rPr>
        <w:t>azylové legislativy</w:t>
      </w:r>
      <w:r w:rsidR="000C36C6" w:rsidRPr="000C36C6">
        <w:rPr>
          <w:rFonts w:ascii="Arial" w:hAnsi="Arial" w:cs="Arial"/>
          <w:b/>
          <w:color w:val="000000" w:themeColor="text1"/>
        </w:rPr>
        <w:t>,</w:t>
      </w:r>
      <w:r w:rsidR="000C36C6">
        <w:rPr>
          <w:rFonts w:ascii="Arial" w:hAnsi="Arial" w:cs="Arial"/>
          <w:b/>
          <w:color w:val="000000" w:themeColor="text1"/>
        </w:rPr>
        <w:t xml:space="preserve"> odbor</w:t>
      </w:r>
      <w:r w:rsidR="006535C4">
        <w:rPr>
          <w:rFonts w:ascii="Arial" w:hAnsi="Arial" w:cs="Arial"/>
          <w:b/>
          <w:color w:val="000000" w:themeColor="text1"/>
        </w:rPr>
        <w:t>u azylové a migrační politiky</w:t>
      </w:r>
      <w:bookmarkStart w:id="0" w:name="_GoBack"/>
      <w:bookmarkEnd w:id="0"/>
      <w:r w:rsidR="000C36C6">
        <w:rPr>
          <w:rFonts w:ascii="Arial" w:hAnsi="Arial" w:cs="Arial"/>
          <w:b/>
          <w:color w:val="000000" w:themeColor="text1"/>
        </w:rPr>
        <w:t>,</w:t>
      </w:r>
      <w:r w:rsidR="000C36C6" w:rsidRPr="000C36C6">
        <w:rPr>
          <w:rFonts w:ascii="Arial" w:hAnsi="Arial" w:cs="Arial"/>
          <w:b/>
          <w:color w:val="000000" w:themeColor="text1"/>
        </w:rPr>
        <w:t xml:space="preserve"> ID </w:t>
      </w:r>
      <w:r w:rsidR="00D503F5">
        <w:rPr>
          <w:rFonts w:ascii="Arial" w:hAnsi="Arial" w:cs="Arial"/>
          <w:b/>
          <w:color w:val="000000" w:themeColor="text1"/>
        </w:rPr>
        <w:t>30349804</w:t>
      </w:r>
      <w:r w:rsidR="003D0150">
        <w:rPr>
          <w:rFonts w:ascii="Arial" w:hAnsi="Arial" w:cs="Arial"/>
          <w:b/>
          <w:color w:val="000000" w:themeColor="text1"/>
        </w:rPr>
        <w:t>,</w:t>
      </w:r>
      <w:r w:rsidR="00D20D89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1181B">
        <w:rPr>
          <w:rFonts w:ascii="Arial" w:hAnsi="Arial" w:cs="Arial"/>
          <w:b/>
          <w:color w:val="000000" w:themeColor="text1"/>
        </w:rPr>
        <w:t>1</w:t>
      </w:r>
      <w:r w:rsidR="00D503F5">
        <w:rPr>
          <w:rFonts w:ascii="Arial" w:hAnsi="Arial" w:cs="Arial"/>
          <w:b/>
          <w:color w:val="000000" w:themeColor="text1"/>
        </w:rPr>
        <w:t>20856</w:t>
      </w:r>
      <w:r w:rsidR="0021181B">
        <w:rPr>
          <w:rFonts w:ascii="Arial" w:hAnsi="Arial" w:cs="Arial"/>
          <w:b/>
          <w:color w:val="000000" w:themeColor="text1"/>
        </w:rPr>
        <w:t>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C36C6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Mgr. Radka Kolářová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odbor personální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tel.: +420 974 849 021</w:t>
      </w:r>
    </w:p>
    <w:p w:rsid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522DC">
          <w:rPr>
            <w:rStyle w:val="Hypertextovodkaz"/>
            <w:rFonts w:ascii="Arial" w:hAnsi="Arial" w:cs="Arial"/>
          </w:rPr>
          <w:t>radka.kolarova@mvcr.cz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387" w:rsidRDefault="005A1387" w:rsidP="00276ED4">
      <w:pPr>
        <w:spacing w:after="0" w:line="240" w:lineRule="auto"/>
      </w:pPr>
      <w:r>
        <w:separator/>
      </w:r>
    </w:p>
  </w:endnote>
  <w:endnote w:type="continuationSeparator" w:id="0">
    <w:p w:rsidR="005A1387" w:rsidRDefault="005A13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35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387" w:rsidRDefault="005A1387" w:rsidP="00276ED4">
      <w:pPr>
        <w:spacing w:after="0" w:line="240" w:lineRule="auto"/>
      </w:pPr>
      <w:r>
        <w:separator/>
      </w:r>
    </w:p>
  </w:footnote>
  <w:footnote w:type="continuationSeparator" w:id="0">
    <w:p w:rsidR="005A1387" w:rsidRDefault="005A13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36C6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A1387"/>
    <w:rsid w:val="005C23D9"/>
    <w:rsid w:val="005C4DC4"/>
    <w:rsid w:val="005E4B5E"/>
    <w:rsid w:val="005E7FC2"/>
    <w:rsid w:val="006030B1"/>
    <w:rsid w:val="006060F0"/>
    <w:rsid w:val="0061716D"/>
    <w:rsid w:val="0064419A"/>
    <w:rsid w:val="006535C4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C5222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4241F"/>
    <w:rsid w:val="00A63D07"/>
    <w:rsid w:val="00A813A7"/>
    <w:rsid w:val="00A81D00"/>
    <w:rsid w:val="00A8763A"/>
    <w:rsid w:val="00AC085E"/>
    <w:rsid w:val="00AC1D26"/>
    <w:rsid w:val="00AC2FB9"/>
    <w:rsid w:val="00AD0671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16BFB"/>
    <w:rsid w:val="00D20D89"/>
    <w:rsid w:val="00D44A1A"/>
    <w:rsid w:val="00D44EC6"/>
    <w:rsid w:val="00D503F5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6AEA3-9E31-4071-AED5-935A6A90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954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2017-10-17T05:31:00Z</cp:lastPrinted>
  <dcterms:created xsi:type="dcterms:W3CDTF">2017-07-10T12:08:00Z</dcterms:created>
  <dcterms:modified xsi:type="dcterms:W3CDTF">2017-11-06T14:55:00Z</dcterms:modified>
</cp:coreProperties>
</file>