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6402">
        <w:rPr>
          <w:rFonts w:ascii="Arial" w:hAnsi="Arial" w:cs="Arial"/>
          <w:b/>
          <w:sz w:val="24"/>
          <w:szCs w:val="24"/>
        </w:rPr>
        <w:t>Dublinského střediska;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56402">
        <w:rPr>
          <w:rFonts w:ascii="Arial" w:hAnsi="Arial" w:cs="Arial"/>
        </w:rPr>
        <w:t>148134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656402">
        <w:rPr>
          <w:rFonts w:ascii="Arial" w:hAnsi="Arial" w:cs="Arial"/>
        </w:rPr>
        <w:t>28.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656402" w:rsidRPr="00656402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56402">
        <w:rPr>
          <w:rFonts w:ascii="Arial" w:hAnsi="Arial" w:cs="Arial"/>
          <w:b/>
          <w:color w:val="000000" w:themeColor="text1"/>
        </w:rPr>
        <w:t>30349935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11747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56402">
        <w:rPr>
          <w:rFonts w:ascii="Arial" w:hAnsi="Arial" w:cs="Arial"/>
          <w:b/>
          <w:color w:val="000000" w:themeColor="text1"/>
        </w:rPr>
        <w:t xml:space="preserve">březen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5640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656402" w:rsidRPr="00656402">
        <w:rPr>
          <w:rFonts w:ascii="Arial" w:hAnsi="Arial" w:cs="Arial"/>
          <w:color w:val="000000" w:themeColor="text1"/>
        </w:rPr>
        <w:t>vedení řízení podle Nařízení Evropského parlamentu a Rady (EU) č. 604/2013 (Dublinské nařízení)</w:t>
      </w:r>
      <w:r w:rsidR="00656402">
        <w:rPr>
          <w:rFonts w:ascii="Arial" w:hAnsi="Arial" w:cs="Arial"/>
          <w:color w:val="000000" w:themeColor="text1"/>
        </w:rPr>
        <w:t>;</w:t>
      </w:r>
      <w:r w:rsidR="00656402" w:rsidRPr="00656402">
        <w:rPr>
          <w:rFonts w:ascii="Arial" w:hAnsi="Arial" w:cs="Arial"/>
          <w:color w:val="000000" w:themeColor="text1"/>
        </w:rPr>
        <w:t xml:space="preserve"> vedení správního řízení ve věci mezinárodní ochrany dle zákona č. 325/1999 Sb., o azylu, v platném znění</w:t>
      </w:r>
      <w:r w:rsidR="00656402">
        <w:rPr>
          <w:rFonts w:ascii="Arial" w:hAnsi="Arial" w:cs="Arial"/>
          <w:color w:val="000000" w:themeColor="text1"/>
        </w:rPr>
        <w:t>;</w:t>
      </w:r>
      <w:r w:rsidR="00656402" w:rsidRPr="00656402">
        <w:rPr>
          <w:rFonts w:ascii="Arial" w:hAnsi="Arial" w:cs="Arial"/>
          <w:color w:val="000000" w:themeColor="text1"/>
        </w:rPr>
        <w:t xml:space="preserve"> provádění pohovorů a správních úkonů s žadateli o mezinárodní ochranu a s cizinci </w:t>
      </w:r>
      <w:r w:rsidR="00656402">
        <w:rPr>
          <w:rFonts w:ascii="Arial" w:hAnsi="Arial" w:cs="Arial"/>
          <w:color w:val="000000" w:themeColor="text1"/>
        </w:rPr>
        <w:br/>
      </w:r>
      <w:r w:rsidR="00656402" w:rsidRPr="00656402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656402">
        <w:rPr>
          <w:rFonts w:ascii="Arial" w:hAnsi="Arial" w:cs="Arial"/>
          <w:color w:val="000000" w:themeColor="text1"/>
        </w:rPr>
        <w:t>;</w:t>
      </w:r>
      <w:r w:rsidR="00656402" w:rsidRPr="00656402">
        <w:rPr>
          <w:rFonts w:ascii="Arial" w:hAnsi="Arial" w:cs="Arial"/>
          <w:color w:val="000000" w:themeColor="text1"/>
        </w:rPr>
        <w:t xml:space="preserve"> vypracovávání podkladů pro rozhodování a návrhů rozhodnutí o žádostech o mezinárodní ochranu</w:t>
      </w:r>
      <w:r w:rsidR="00656402">
        <w:rPr>
          <w:rFonts w:ascii="Arial" w:hAnsi="Arial" w:cs="Arial"/>
          <w:color w:val="000000" w:themeColor="text1"/>
        </w:rPr>
        <w:t>;</w:t>
      </w:r>
      <w:r w:rsidR="00656402" w:rsidRPr="00656402">
        <w:rPr>
          <w:rFonts w:ascii="Arial" w:hAnsi="Arial" w:cs="Arial"/>
          <w:color w:val="000000" w:themeColor="text1"/>
        </w:rPr>
        <w:t xml:space="preserve"> administrativní a evidenční činnosti spojené s řízením o mezinárodní ochraně</w:t>
      </w:r>
      <w:r w:rsidR="00656402">
        <w:rPr>
          <w:rFonts w:ascii="Arial" w:hAnsi="Arial" w:cs="Arial"/>
          <w:color w:val="000000" w:themeColor="text1"/>
        </w:rPr>
        <w:t>;</w:t>
      </w:r>
      <w:r w:rsidR="00656402" w:rsidRPr="00656402">
        <w:rPr>
          <w:rFonts w:ascii="Arial" w:hAnsi="Arial" w:cs="Arial"/>
          <w:color w:val="000000" w:themeColor="text1"/>
        </w:rPr>
        <w:t xml:space="preserve"> komunikace s členskými státy Evropské unie, podíl na tvorbě dokumentů Evropské unie nebo účast na jednání orgánů EU k problematice mezinárodní ochrany</w:t>
      </w:r>
      <w:r w:rsidR="00656402">
        <w:rPr>
          <w:rFonts w:ascii="Arial" w:hAnsi="Arial" w:cs="Arial"/>
          <w:color w:val="000000" w:themeColor="text1"/>
        </w:rPr>
        <w:t xml:space="preserve">. </w:t>
      </w:r>
      <w:r w:rsidR="00AC7AAF">
        <w:rPr>
          <w:rFonts w:ascii="Arial" w:hAnsi="Arial" w:cs="Arial"/>
          <w:color w:val="000000" w:themeColor="text1"/>
        </w:rPr>
        <w:t>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487FDC" w:rsidRP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487FDC" w:rsidRPr="005A2AFB">
        <w:rPr>
          <w:rFonts w:ascii="Arial" w:hAnsi="Arial" w:cs="Arial"/>
          <w:b/>
          <w:color w:val="000000" w:themeColor="text1"/>
        </w:rPr>
        <w:t>zvláštní příplatek</w:t>
      </w:r>
      <w:r w:rsidR="00487FDC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487FDC">
        <w:rPr>
          <w:rFonts w:ascii="Arial" w:hAnsi="Arial" w:cs="Arial"/>
          <w:color w:val="000000" w:themeColor="text1"/>
        </w:rPr>
        <w:br/>
      </w:r>
      <w:r w:rsidR="00487FDC" w:rsidRPr="005A2AFB">
        <w:rPr>
          <w:rFonts w:ascii="Arial" w:hAnsi="Arial" w:cs="Arial"/>
          <w:color w:val="000000" w:themeColor="text1"/>
        </w:rPr>
        <w:t>č. 304/2014 Sb.,</w:t>
      </w:r>
      <w:r w:rsid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AC7AAF">
        <w:rPr>
          <w:rFonts w:ascii="Arial" w:hAnsi="Arial" w:cs="Arial"/>
          <w:color w:val="000000" w:themeColor="text1"/>
        </w:rPr>
        <w:t>není</w:t>
      </w:r>
      <w:r w:rsidR="009A1D36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87FDC">
        <w:rPr>
          <w:rFonts w:ascii="Arial" w:hAnsi="Arial" w:cs="Arial"/>
          <w:b/>
        </w:rPr>
        <w:t>15. 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487FDC">
        <w:rPr>
          <w:rFonts w:ascii="Arial" w:hAnsi="Arial" w:cs="Arial"/>
          <w:b/>
          <w:color w:val="000000" w:themeColor="text1"/>
        </w:rPr>
        <w:t xml:space="preserve">Dublinského střediska,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87FDC">
        <w:rPr>
          <w:rFonts w:ascii="Arial" w:hAnsi="Arial" w:cs="Arial"/>
          <w:b/>
          <w:color w:val="000000" w:themeColor="text1"/>
        </w:rPr>
        <w:t>30349935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87FDC">
        <w:rPr>
          <w:rFonts w:ascii="Arial" w:hAnsi="Arial" w:cs="Arial"/>
          <w:b/>
          <w:color w:val="000000" w:themeColor="text1"/>
        </w:rPr>
        <w:t>148134-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bookmarkStart w:id="0" w:name="_GoBack"/>
      <w:bookmarkEnd w:id="0"/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87FDC" w:rsidRPr="00487FDC" w:rsidRDefault="00487FDC" w:rsidP="00487F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7FDC">
        <w:rPr>
          <w:rFonts w:ascii="Arial" w:hAnsi="Arial" w:cs="Arial"/>
          <w:color w:val="000000" w:themeColor="text1"/>
        </w:rPr>
        <w:t>Mgr. Ivana Zelenková</w:t>
      </w:r>
    </w:p>
    <w:p w:rsidR="00487FDC" w:rsidRPr="00487FDC" w:rsidRDefault="00487FDC" w:rsidP="00487F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7FDC">
        <w:rPr>
          <w:rFonts w:ascii="Arial" w:hAnsi="Arial" w:cs="Arial"/>
          <w:color w:val="000000" w:themeColor="text1"/>
        </w:rPr>
        <w:t>odbor personální</w:t>
      </w:r>
    </w:p>
    <w:p w:rsidR="00487FDC" w:rsidRPr="00487FDC" w:rsidRDefault="00487FDC" w:rsidP="00487F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7FDC">
        <w:rPr>
          <w:rFonts w:ascii="Arial" w:hAnsi="Arial" w:cs="Arial"/>
          <w:color w:val="000000" w:themeColor="text1"/>
        </w:rPr>
        <w:t>tel.: +420 974 832 257</w:t>
      </w:r>
    </w:p>
    <w:p w:rsidR="00AC7AAF" w:rsidRDefault="00487FDC" w:rsidP="00487F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7FD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ivana.zelenkova@mvcr.cz</w:t>
        </w:r>
      </w:hyperlink>
    </w:p>
    <w:p w:rsidR="00487FDC" w:rsidRDefault="00487FDC" w:rsidP="00487F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C48" w:rsidRDefault="006C5C48" w:rsidP="00276ED4">
      <w:pPr>
        <w:spacing w:after="0" w:line="240" w:lineRule="auto"/>
      </w:pPr>
      <w:r>
        <w:separator/>
      </w:r>
    </w:p>
  </w:endnote>
  <w:endnote w:type="continuationSeparator" w:id="0">
    <w:p w:rsidR="006C5C48" w:rsidRDefault="006C5C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2C2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C48" w:rsidRDefault="006C5C48" w:rsidP="00276ED4">
      <w:pPr>
        <w:spacing w:after="0" w:line="240" w:lineRule="auto"/>
      </w:pPr>
      <w:r>
        <w:separator/>
      </w:r>
    </w:p>
  </w:footnote>
  <w:footnote w:type="continuationSeparator" w:id="0">
    <w:p w:rsidR="006C5C48" w:rsidRDefault="006C5C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CEB8A-D51E-4B02-A434-D79D2B996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2017-12-27T07:15:00Z</cp:lastPrinted>
  <dcterms:created xsi:type="dcterms:W3CDTF">2017-07-10T12:08:00Z</dcterms:created>
  <dcterms:modified xsi:type="dcterms:W3CDTF">2017-12-27T07:16:00Z</dcterms:modified>
</cp:coreProperties>
</file>