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3E056" w14:textId="77777777" w:rsidR="003A613A" w:rsidRDefault="003A613A" w:rsidP="003A613A">
      <w:pPr>
        <w:spacing w:after="0" w:line="288" w:lineRule="auto"/>
        <w:ind w:left="5670"/>
        <w:jc w:val="center"/>
        <w:rPr>
          <w:rFonts w:ascii="Arial" w:hAnsi="Arial" w:cs="Arial"/>
          <w:b/>
          <w:sz w:val="24"/>
          <w:szCs w:val="24"/>
        </w:rPr>
      </w:pPr>
      <w:bookmarkStart w:id="0" w:name="_GoBack"/>
      <w:bookmarkEnd w:id="0"/>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C06BB4" w:rsidRPr="007E1E0D" w14:paraId="36460EFF" w14:textId="77777777" w:rsidTr="000F6A9A">
        <w:trPr>
          <w:trHeight w:val="464"/>
        </w:trPr>
        <w:tc>
          <w:tcPr>
            <w:tcW w:w="0" w:type="auto"/>
          </w:tcPr>
          <w:p w14:paraId="3A60FFE7" w14:textId="77777777" w:rsidR="00C06BB4" w:rsidRPr="007E1E0D" w:rsidRDefault="00C06BB4" w:rsidP="00C06BB4">
            <w:pPr>
              <w:tabs>
                <w:tab w:val="left" w:pos="405"/>
                <w:tab w:val="left" w:pos="1095"/>
                <w:tab w:val="left" w:pos="1230"/>
                <w:tab w:val="center" w:pos="1692"/>
              </w:tabs>
              <w:spacing w:after="0" w:line="240" w:lineRule="auto"/>
              <w:jc w:val="center"/>
              <w:rPr>
                <w:rFonts w:ascii="CKGinis" w:hAnsi="CKGinis" w:cs="Arial"/>
                <w:sz w:val="72"/>
                <w:szCs w:val="72"/>
              </w:rPr>
            </w:pPr>
            <w:bookmarkStart w:id="1"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FNNP6"/>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MVCRX07FNNP6</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C06BB4" w:rsidRPr="007E1E0D" w14:paraId="542FD85C" w14:textId="77777777" w:rsidTr="000F6A9A">
        <w:trPr>
          <w:trHeight w:val="114"/>
        </w:trPr>
        <w:tc>
          <w:tcPr>
            <w:tcW w:w="0" w:type="auto"/>
          </w:tcPr>
          <w:p w14:paraId="38BA0A74" w14:textId="51F2384B" w:rsidR="00C06BB4" w:rsidRPr="007E1E0D" w:rsidRDefault="00C06BB4" w:rsidP="00C06BB4">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FNNP6"/>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MVCRX07FNNP6</w:t>
            </w:r>
            <w:r w:rsidRPr="007E1E0D">
              <w:rPr>
                <w:rFonts w:ascii="Arial" w:hAnsi="Arial"/>
                <w:bCs/>
                <w:sz w:val="20"/>
                <w:szCs w:val="20"/>
              </w:rPr>
              <w:fldChar w:fldCharType="end"/>
            </w:r>
            <w:bookmarkEnd w:id="2"/>
          </w:p>
        </w:tc>
      </w:tr>
      <w:tr w:rsidR="00C06BB4" w:rsidRPr="007E1E0D" w14:paraId="7CF02025" w14:textId="77777777" w:rsidTr="000F6A9A">
        <w:trPr>
          <w:trHeight w:val="122"/>
        </w:trPr>
        <w:tc>
          <w:tcPr>
            <w:tcW w:w="0" w:type="auto"/>
          </w:tcPr>
          <w:p w14:paraId="4A8C218E" w14:textId="77777777" w:rsidR="00C06BB4" w:rsidRPr="007E1E0D" w:rsidRDefault="00C06BB4" w:rsidP="00C06BB4">
            <w:pPr>
              <w:pStyle w:val="Text"/>
              <w:jc w:val="center"/>
              <w:rPr>
                <w:sz w:val="20"/>
                <w:szCs w:val="20"/>
              </w:rPr>
            </w:pPr>
            <w:r w:rsidRPr="007E1E0D">
              <w:rPr>
                <w:sz w:val="20"/>
                <w:szCs w:val="20"/>
              </w:rPr>
              <w:t>prvotní identifikátor</w:t>
            </w:r>
          </w:p>
        </w:tc>
      </w:tr>
    </w:tbl>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30D445EF" w:rsidR="00093ABF" w:rsidRPr="009417D8" w:rsidRDefault="00005E6C" w:rsidP="00311600">
      <w:pPr>
        <w:spacing w:after="0" w:line="288" w:lineRule="auto"/>
        <w:jc w:val="center"/>
        <w:rPr>
          <w:rFonts w:ascii="Arial" w:hAnsi="Arial" w:cs="Arial"/>
          <w:b/>
          <w:color w:val="FF0000"/>
          <w:sz w:val="24"/>
          <w:szCs w:val="24"/>
        </w:rPr>
      </w:pPr>
      <w:r w:rsidRPr="00005E6C">
        <w:rPr>
          <w:rFonts w:ascii="Arial" w:eastAsia="Times New Roman" w:hAnsi="Arial" w:cs="Arial"/>
          <w:b/>
          <w:sz w:val="24"/>
          <w:szCs w:val="24"/>
        </w:rPr>
        <w:t>vedoucí</w:t>
      </w:r>
      <w:r w:rsidR="00AF2027">
        <w:rPr>
          <w:rFonts w:ascii="Arial" w:eastAsia="Times New Roman" w:hAnsi="Arial" w:cs="Arial"/>
          <w:b/>
          <w:sz w:val="24"/>
          <w:szCs w:val="24"/>
        </w:rPr>
        <w:t>/</w:t>
      </w:r>
      <w:r w:rsidRPr="00005E6C">
        <w:rPr>
          <w:rFonts w:ascii="Arial" w:eastAsia="Times New Roman" w:hAnsi="Arial" w:cs="Arial"/>
          <w:b/>
          <w:sz w:val="24"/>
          <w:szCs w:val="24"/>
        </w:rPr>
        <w:t>ho oddělení projektového řízení v odboru fondů, strategií</w:t>
      </w:r>
      <w:r>
        <w:rPr>
          <w:rFonts w:ascii="Arial" w:eastAsia="Times New Roman" w:hAnsi="Arial" w:cs="Arial"/>
          <w:b/>
          <w:sz w:val="24"/>
          <w:szCs w:val="24"/>
        </w:rPr>
        <w:t> </w:t>
      </w:r>
      <w:r w:rsidRPr="00005E6C">
        <w:rPr>
          <w:rFonts w:ascii="Arial" w:eastAsia="Times New Roman" w:hAnsi="Arial" w:cs="Arial"/>
          <w:b/>
          <w:sz w:val="24"/>
          <w:szCs w:val="24"/>
        </w:rPr>
        <w:t>a</w:t>
      </w:r>
      <w:r>
        <w:rPr>
          <w:rFonts w:ascii="Arial" w:eastAsia="Times New Roman" w:hAnsi="Arial" w:cs="Arial"/>
          <w:b/>
          <w:sz w:val="24"/>
          <w:szCs w:val="24"/>
        </w:rPr>
        <w:t> </w:t>
      </w:r>
      <w:r w:rsidRPr="00005E6C">
        <w:rPr>
          <w:rFonts w:ascii="Arial" w:eastAsia="Times New Roman" w:hAnsi="Arial" w:cs="Arial"/>
          <w:b/>
          <w:sz w:val="24"/>
          <w:szCs w:val="24"/>
        </w:rPr>
        <w:t>projektového řízení</w:t>
      </w:r>
    </w:p>
    <w:p w14:paraId="555064B3" w14:textId="77777777" w:rsidR="00093ABF" w:rsidRDefault="00093ABF" w:rsidP="00311600">
      <w:pPr>
        <w:spacing w:after="0" w:line="288" w:lineRule="auto"/>
        <w:jc w:val="both"/>
        <w:rPr>
          <w:rFonts w:ascii="Arial" w:hAnsi="Arial" w:cs="Arial"/>
        </w:rPr>
      </w:pPr>
    </w:p>
    <w:p w14:paraId="0B45262D" w14:textId="5CE85FDA"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C55A85">
        <w:rPr>
          <w:rFonts w:ascii="Arial" w:hAnsi="Arial" w:cs="Arial"/>
        </w:rPr>
        <w:t>MV-135716-4</w:t>
      </w:r>
      <w:r w:rsidR="00005E6C" w:rsidRPr="00005E6C">
        <w:rPr>
          <w:rFonts w:ascii="Arial" w:hAnsi="Arial" w:cs="Arial"/>
        </w:rPr>
        <w:t>/SST-2023</w:t>
      </w:r>
    </w:p>
    <w:p w14:paraId="4FCCC267" w14:textId="6A3693BD"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C55A85">
        <w:rPr>
          <w:rFonts w:ascii="Arial" w:eastAsia="Times New Roman" w:hAnsi="Arial" w:cs="Arial"/>
          <w:lang w:eastAsia="cs-CZ"/>
        </w:rPr>
        <w:t>14. srpna 2023</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4C6408E3"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005E6C" w:rsidRPr="00005E6C">
        <w:rPr>
          <w:rFonts w:ascii="Arial" w:eastAsia="Times New Roman" w:hAnsi="Arial" w:cs="Arial"/>
          <w:b/>
          <w:bCs/>
        </w:rPr>
        <w:t>vedoucí</w:t>
      </w:r>
      <w:r w:rsidR="00AF2027">
        <w:rPr>
          <w:rFonts w:ascii="Arial" w:eastAsia="Times New Roman" w:hAnsi="Arial" w:cs="Arial"/>
          <w:b/>
          <w:bCs/>
        </w:rPr>
        <w:t>/</w:t>
      </w:r>
      <w:r w:rsidR="00005E6C" w:rsidRPr="00005E6C">
        <w:rPr>
          <w:rFonts w:ascii="Arial" w:eastAsia="Times New Roman" w:hAnsi="Arial" w:cs="Arial"/>
          <w:b/>
          <w:bCs/>
        </w:rPr>
        <w:t xml:space="preserve">ho </w:t>
      </w:r>
      <w:r w:rsidR="00AF2027">
        <w:rPr>
          <w:rFonts w:ascii="Arial" w:eastAsia="Times New Roman" w:hAnsi="Arial" w:cs="Arial"/>
          <w:b/>
          <w:bCs/>
        </w:rPr>
        <w:t>oddělení projektového řízení v </w:t>
      </w:r>
      <w:r w:rsidR="00005E6C" w:rsidRPr="00005E6C">
        <w:rPr>
          <w:rFonts w:ascii="Arial" w:eastAsia="Times New Roman" w:hAnsi="Arial" w:cs="Arial"/>
          <w:b/>
          <w:bCs/>
        </w:rPr>
        <w:t>odboru fondů, strategií a projektového řízení</w:t>
      </w:r>
      <w:r w:rsidR="00B7608C" w:rsidRPr="00B7608C">
        <w:rPr>
          <w:rFonts w:ascii="Arial" w:eastAsia="Times New Roman" w:hAnsi="Arial" w:cs="Arial"/>
          <w:b/>
        </w:rPr>
        <w:t xml:space="preserve"> </w:t>
      </w:r>
      <w:r w:rsidR="003D57DD" w:rsidRPr="003D57DD">
        <w:rPr>
          <w:rFonts w:ascii="Arial" w:eastAsia="Times New Roman" w:hAnsi="Arial" w:cs="Arial"/>
          <w:b/>
        </w:rPr>
        <w:t xml:space="preserve">v sekci </w:t>
      </w:r>
      <w:r w:rsidR="00585E86" w:rsidRPr="00585E86">
        <w:rPr>
          <w:rFonts w:ascii="Arial" w:eastAsia="Times New Roman" w:hAnsi="Arial" w:cs="Arial"/>
          <w:b/>
        </w:rPr>
        <w:t>v</w:t>
      </w:r>
      <w:r w:rsidR="00B7608C">
        <w:rPr>
          <w:rFonts w:ascii="Arial" w:eastAsia="Times New Roman" w:hAnsi="Arial" w:cs="Arial"/>
          <w:b/>
        </w:rPr>
        <w:t xml:space="preserve"> </w:t>
      </w:r>
      <w:r w:rsidR="00005E6C" w:rsidRPr="00005E6C">
        <w:rPr>
          <w:rFonts w:ascii="Arial" w:eastAsia="Times New Roman" w:hAnsi="Arial" w:cs="Arial"/>
          <w:b/>
        </w:rPr>
        <w:t>ekonomiky a provozu</w:t>
      </w:r>
      <w:r w:rsidR="00005E6C">
        <w:rPr>
          <w:rFonts w:ascii="Arial" w:eastAsia="Times New Roman" w:hAnsi="Arial" w:cs="Arial"/>
          <w:b/>
        </w:rPr>
        <w:t xml:space="preserve"> </w:t>
      </w:r>
      <w:r w:rsidRPr="00C2497E">
        <w:rPr>
          <w:rFonts w:ascii="Arial" w:eastAsia="Times New Roman" w:hAnsi="Arial" w:cs="Arial"/>
        </w:rPr>
        <w:t xml:space="preserve">služebního úřadu Ministerstvo vnitra </w:t>
      </w:r>
      <w:r w:rsidR="00005E6C">
        <w:rPr>
          <w:rFonts w:ascii="Arial" w:eastAsia="Times New Roman" w:hAnsi="Arial" w:cs="Arial"/>
        </w:rPr>
        <w:t>ve</w:t>
      </w:r>
      <w:r w:rsidR="00B348A8">
        <w:rPr>
          <w:rFonts w:ascii="Arial" w:eastAsia="Times New Roman" w:hAnsi="Arial" w:cs="Arial"/>
        </w:rPr>
        <w:t> </w:t>
      </w:r>
      <w:r w:rsidR="009417D8">
        <w:rPr>
          <w:rFonts w:ascii="Arial" w:eastAsia="Times New Roman" w:hAnsi="Arial" w:cs="Arial"/>
          <w:b/>
        </w:rPr>
        <w:t>1</w:t>
      </w:r>
      <w:r w:rsidR="00005E6C">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BB5397">
        <w:rPr>
          <w:rFonts w:ascii="Arial" w:eastAsia="Times New Roman" w:hAnsi="Arial" w:cs="Arial"/>
          <w:b/>
          <w:bCs/>
        </w:rPr>
        <w:t>platové třídě</w:t>
      </w:r>
      <w:r w:rsidRPr="00C2497E">
        <w:rPr>
          <w:rFonts w:ascii="Arial" w:eastAsia="Times New Roman" w:hAnsi="Arial" w:cs="Arial"/>
        </w:rPr>
        <w:t xml:space="preserve"> s termínem podání žádosti do</w:t>
      </w:r>
      <w:r w:rsidR="00005E6C">
        <w:rPr>
          <w:rFonts w:ascii="Arial" w:eastAsia="Times New Roman" w:hAnsi="Arial" w:cs="Arial"/>
        </w:rPr>
        <w:t> </w:t>
      </w:r>
      <w:r w:rsidR="00441640">
        <w:rPr>
          <w:rFonts w:ascii="Arial" w:eastAsia="Times New Roman" w:hAnsi="Arial" w:cs="Arial"/>
          <w:b/>
        </w:rPr>
        <w:t>24. srpna 2023</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77164ED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005E6C" w:rsidRPr="00005E6C">
        <w:rPr>
          <w:rFonts w:ascii="Arial" w:eastAsia="Times New Roman" w:hAnsi="Arial" w:cs="Arial"/>
          <w:b/>
        </w:rPr>
        <w:t>vedoucí</w:t>
      </w:r>
      <w:r w:rsidR="00F01978">
        <w:rPr>
          <w:rFonts w:ascii="Arial" w:eastAsia="Times New Roman" w:hAnsi="Arial" w:cs="Arial"/>
          <w:b/>
        </w:rPr>
        <w:t>/</w:t>
      </w:r>
      <w:r w:rsidR="00005E6C" w:rsidRPr="00005E6C">
        <w:rPr>
          <w:rFonts w:ascii="Arial" w:eastAsia="Times New Roman" w:hAnsi="Arial" w:cs="Arial"/>
          <w:b/>
        </w:rPr>
        <w:t>ho oddělení projektového řízení v odboru fondů, strategií a projektového řízení</w:t>
      </w:r>
      <w:r w:rsidR="00B7608C" w:rsidRPr="00B7608C">
        <w:rPr>
          <w:rFonts w:ascii="Arial" w:eastAsia="Times New Roman" w:hAnsi="Arial" w:cs="Arial"/>
          <w:b/>
        </w:rPr>
        <w:t xml:space="preserve"> </w:t>
      </w:r>
      <w:r w:rsidR="00BA3D09" w:rsidRPr="00BA3D09">
        <w:rPr>
          <w:rFonts w:ascii="Arial" w:eastAsia="Times New Roman" w:hAnsi="Arial" w:cs="Arial"/>
          <w:b/>
        </w:rPr>
        <w:t xml:space="preserve">v sekci </w:t>
      </w:r>
      <w:r w:rsidR="00005E6C" w:rsidRPr="00005E6C">
        <w:rPr>
          <w:rFonts w:ascii="Arial" w:eastAsia="Times New Roman" w:hAnsi="Arial" w:cs="Arial"/>
          <w:b/>
        </w:rPr>
        <w:t>ekonomiky a</w:t>
      </w:r>
      <w:r w:rsidR="00005E6C">
        <w:rPr>
          <w:rFonts w:ascii="Arial" w:eastAsia="Times New Roman" w:hAnsi="Arial" w:cs="Arial"/>
          <w:b/>
        </w:rPr>
        <w:t> </w:t>
      </w:r>
      <w:r w:rsidR="00005E6C" w:rsidRPr="00005E6C">
        <w:rPr>
          <w:rFonts w:ascii="Arial" w:eastAsia="Times New Roman" w:hAnsi="Arial" w:cs="Arial"/>
          <w:b/>
        </w:rPr>
        <w:t>provozu</w:t>
      </w:r>
      <w:r w:rsidR="00BA3D09">
        <w:rPr>
          <w:rFonts w:ascii="Arial" w:eastAsia="Times New Roman" w:hAnsi="Arial" w:cs="Arial"/>
          <w:b/>
        </w:rPr>
        <w:t>,</w:t>
      </w:r>
      <w:r w:rsidRPr="001F5A1E">
        <w:rPr>
          <w:rFonts w:ascii="Arial" w:hAnsi="Arial" w:cs="Arial"/>
          <w:b/>
          <w:color w:val="0D0D0D" w:themeColor="text1" w:themeTint="F2"/>
        </w:rPr>
        <w:t xml:space="preserve"> ID </w:t>
      </w:r>
      <w:r w:rsidR="00005E6C" w:rsidRPr="00005E6C">
        <w:rPr>
          <w:rFonts w:ascii="Arial" w:hAnsi="Arial" w:cs="Arial"/>
          <w:b/>
          <w:color w:val="0D0D0D" w:themeColor="text1" w:themeTint="F2"/>
        </w:rPr>
        <w:t>30371725</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12AED21" w14:textId="74AB9039" w:rsidR="00B7608C" w:rsidRDefault="00005E6C" w:rsidP="00B7608C">
      <w:pPr>
        <w:pStyle w:val="Odstavecseseznamem"/>
        <w:numPr>
          <w:ilvl w:val="0"/>
          <w:numId w:val="12"/>
        </w:numPr>
        <w:tabs>
          <w:tab w:val="left" w:pos="540"/>
        </w:tabs>
        <w:spacing w:before="120" w:after="120"/>
        <w:ind w:left="426" w:hanging="426"/>
        <w:jc w:val="both"/>
        <w:rPr>
          <w:rFonts w:ascii="Arial" w:hAnsi="Arial" w:cs="Arial"/>
        </w:rPr>
      </w:pPr>
      <w:r>
        <w:rPr>
          <w:rFonts w:ascii="Arial" w:hAnsi="Arial" w:cs="Arial"/>
        </w:rPr>
        <w:t>k</w:t>
      </w:r>
      <w:r w:rsidRPr="00005E6C">
        <w:rPr>
          <w:rFonts w:ascii="Arial" w:hAnsi="Arial" w:cs="Arial"/>
        </w:rPr>
        <w:t>oordinace řízení resortního projektového portfolia projektů</w:t>
      </w:r>
      <w:r w:rsidR="00B7608C" w:rsidRPr="008C2798">
        <w:rPr>
          <w:rFonts w:ascii="Arial" w:hAnsi="Arial" w:cs="Arial"/>
        </w:rPr>
        <w:t>,</w:t>
      </w:r>
    </w:p>
    <w:p w14:paraId="36D7C895" w14:textId="268F6549" w:rsidR="00B7608C" w:rsidRPr="00005E6C" w:rsidRDefault="00005E6C" w:rsidP="00005E6C">
      <w:pPr>
        <w:pStyle w:val="Odstavecseseznamem"/>
        <w:numPr>
          <w:ilvl w:val="0"/>
          <w:numId w:val="12"/>
        </w:numPr>
        <w:tabs>
          <w:tab w:val="left" w:pos="540"/>
        </w:tabs>
        <w:spacing w:before="120" w:after="120"/>
        <w:ind w:left="426" w:hanging="426"/>
        <w:jc w:val="both"/>
        <w:rPr>
          <w:rFonts w:ascii="Arial" w:hAnsi="Arial" w:cs="Arial"/>
        </w:rPr>
      </w:pPr>
      <w:r w:rsidRPr="00005E6C">
        <w:rPr>
          <w:rFonts w:ascii="Arial" w:hAnsi="Arial" w:cs="Arial"/>
        </w:rPr>
        <w:t>vydávání</w:t>
      </w:r>
      <w:r>
        <w:rPr>
          <w:rFonts w:ascii="Arial" w:hAnsi="Arial" w:cs="Arial"/>
        </w:rPr>
        <w:t xml:space="preserve"> </w:t>
      </w:r>
      <w:r w:rsidRPr="00005E6C">
        <w:rPr>
          <w:rFonts w:ascii="Arial" w:hAnsi="Arial" w:cs="Arial"/>
        </w:rPr>
        <w:t xml:space="preserve">stanovisek ředitele projektové kanceláře k předloženým </w:t>
      </w:r>
      <w:r>
        <w:rPr>
          <w:rFonts w:ascii="Arial" w:hAnsi="Arial" w:cs="Arial"/>
        </w:rPr>
        <w:t>p</w:t>
      </w:r>
      <w:r w:rsidRPr="00005E6C">
        <w:rPr>
          <w:rFonts w:ascii="Arial" w:hAnsi="Arial" w:cs="Arial"/>
        </w:rPr>
        <w:t>odnětům k</w:t>
      </w:r>
      <w:r>
        <w:rPr>
          <w:rFonts w:ascii="Arial" w:hAnsi="Arial" w:cs="Arial"/>
        </w:rPr>
        <w:t xml:space="preserve"> </w:t>
      </w:r>
      <w:r w:rsidRPr="00005E6C">
        <w:rPr>
          <w:rFonts w:ascii="Arial" w:hAnsi="Arial" w:cs="Arial"/>
        </w:rPr>
        <w:t>přípravě projektu</w:t>
      </w:r>
      <w:r w:rsidR="00B7608C" w:rsidRPr="00005E6C">
        <w:rPr>
          <w:rFonts w:ascii="Arial" w:hAnsi="Arial" w:cs="Arial"/>
        </w:rPr>
        <w:t>,</w:t>
      </w:r>
    </w:p>
    <w:p w14:paraId="0F36BB72" w14:textId="1EF89A94" w:rsidR="00B7608C" w:rsidRPr="00005E6C" w:rsidRDefault="00005E6C" w:rsidP="00005E6C">
      <w:pPr>
        <w:pStyle w:val="Odstavecseseznamem"/>
        <w:numPr>
          <w:ilvl w:val="0"/>
          <w:numId w:val="12"/>
        </w:numPr>
        <w:tabs>
          <w:tab w:val="left" w:pos="540"/>
        </w:tabs>
        <w:spacing w:before="120" w:after="120"/>
        <w:ind w:left="426" w:hanging="426"/>
        <w:jc w:val="both"/>
        <w:rPr>
          <w:rFonts w:ascii="Arial" w:hAnsi="Arial" w:cs="Arial"/>
        </w:rPr>
      </w:pPr>
      <w:r w:rsidRPr="00005E6C">
        <w:rPr>
          <w:rFonts w:ascii="Arial" w:hAnsi="Arial" w:cs="Arial"/>
        </w:rPr>
        <w:t>koordinace a řízení činností spojených s</w:t>
      </w:r>
      <w:r>
        <w:rPr>
          <w:rFonts w:ascii="Arial" w:hAnsi="Arial" w:cs="Arial"/>
        </w:rPr>
        <w:t> </w:t>
      </w:r>
      <w:r w:rsidRPr="00005E6C">
        <w:rPr>
          <w:rFonts w:ascii="Arial" w:hAnsi="Arial" w:cs="Arial"/>
        </w:rPr>
        <w:t>řízením</w:t>
      </w:r>
      <w:r>
        <w:rPr>
          <w:rFonts w:ascii="Arial" w:hAnsi="Arial" w:cs="Arial"/>
        </w:rPr>
        <w:t xml:space="preserve"> </w:t>
      </w:r>
      <w:r w:rsidRPr="00005E6C">
        <w:rPr>
          <w:rFonts w:ascii="Arial" w:hAnsi="Arial" w:cs="Arial"/>
        </w:rPr>
        <w:t>projektů v útvarech Ministerstva vnitra</w:t>
      </w:r>
      <w:r w:rsidR="00B7608C" w:rsidRPr="00005E6C">
        <w:rPr>
          <w:rFonts w:ascii="Arial" w:hAnsi="Arial" w:cs="Arial"/>
        </w:rPr>
        <w:t>,</w:t>
      </w:r>
    </w:p>
    <w:p w14:paraId="0BA08427" w14:textId="568F545C" w:rsidR="00585E86" w:rsidRPr="005B649F" w:rsidRDefault="00005E6C" w:rsidP="005B649F">
      <w:pPr>
        <w:pStyle w:val="Odstavecseseznamem"/>
        <w:numPr>
          <w:ilvl w:val="0"/>
          <w:numId w:val="12"/>
        </w:numPr>
        <w:tabs>
          <w:tab w:val="left" w:pos="540"/>
        </w:tabs>
        <w:spacing w:before="120" w:after="120"/>
        <w:ind w:left="426" w:hanging="426"/>
        <w:jc w:val="both"/>
        <w:rPr>
          <w:rFonts w:ascii="Arial" w:hAnsi="Arial" w:cs="Arial"/>
        </w:rPr>
      </w:pPr>
      <w:r w:rsidRPr="00005E6C">
        <w:rPr>
          <w:rFonts w:ascii="Arial" w:hAnsi="Arial" w:cs="Arial"/>
        </w:rPr>
        <w:t>odpovědnost za vedení podnětů k přípravě projektů jednotlivých</w:t>
      </w:r>
      <w:r>
        <w:rPr>
          <w:rFonts w:ascii="Arial" w:hAnsi="Arial" w:cs="Arial"/>
        </w:rPr>
        <w:t xml:space="preserve"> </w:t>
      </w:r>
      <w:r w:rsidRPr="00005E6C">
        <w:rPr>
          <w:rFonts w:ascii="Arial" w:hAnsi="Arial" w:cs="Arial"/>
        </w:rPr>
        <w:t>útvarů Ministerstva vnitra</w:t>
      </w:r>
      <w:r w:rsidR="00B7608C" w:rsidRPr="00005E6C">
        <w:rPr>
          <w:rFonts w:ascii="Arial" w:hAnsi="Arial" w:cs="Arial"/>
        </w:rPr>
        <w:t>,</w:t>
      </w:r>
      <w:r w:rsidR="005B649F">
        <w:rPr>
          <w:rFonts w:ascii="Arial" w:hAnsi="Arial" w:cs="Arial"/>
        </w:rPr>
        <w:t xml:space="preserve"> </w:t>
      </w:r>
      <w:r w:rsidRPr="005B649F">
        <w:rPr>
          <w:rFonts w:ascii="Arial" w:hAnsi="Arial" w:cs="Arial"/>
        </w:rPr>
        <w:t>posuzování jejich obsahu a vazeb na ostatní projekty a doporučení dalšího postupu</w:t>
      </w:r>
      <w:r w:rsidR="00C1097F" w:rsidRPr="005B649F">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B74B162" w14:textId="689EDE66" w:rsidR="00B7608C" w:rsidRPr="00B7608C" w:rsidRDefault="00005E6C" w:rsidP="00B7608C">
      <w:pPr>
        <w:pStyle w:val="Odstavecseseznamem"/>
        <w:numPr>
          <w:ilvl w:val="0"/>
          <w:numId w:val="7"/>
        </w:numPr>
        <w:autoSpaceDE w:val="0"/>
        <w:autoSpaceDN w:val="0"/>
        <w:adjustRightInd w:val="0"/>
        <w:ind w:left="426" w:hanging="426"/>
        <w:rPr>
          <w:rFonts w:ascii="Arial" w:hAnsi="Arial" w:cs="Arial"/>
          <w:iCs/>
        </w:rPr>
      </w:pPr>
      <w:r w:rsidRPr="00005E6C">
        <w:rPr>
          <w:rFonts w:ascii="Arial" w:hAnsi="Arial" w:cs="Arial"/>
          <w:iCs/>
        </w:rPr>
        <w:t>1. Finance</w:t>
      </w:r>
    </w:p>
    <w:p w14:paraId="6A713922" w14:textId="41665389" w:rsidR="009417D8" w:rsidRPr="001F5A1E" w:rsidRDefault="00005E6C" w:rsidP="00886654">
      <w:pPr>
        <w:pStyle w:val="Odstavecseseznamem"/>
        <w:numPr>
          <w:ilvl w:val="0"/>
          <w:numId w:val="7"/>
        </w:numPr>
        <w:spacing w:after="240"/>
        <w:ind w:left="426" w:hanging="426"/>
        <w:jc w:val="both"/>
        <w:rPr>
          <w:rFonts w:ascii="Arial" w:hAnsi="Arial" w:cs="Arial"/>
          <w:color w:val="0D0D0D" w:themeColor="text1" w:themeTint="F2"/>
        </w:rPr>
      </w:pPr>
      <w:r w:rsidRPr="00005E6C">
        <w:rPr>
          <w:rFonts w:ascii="Arial" w:eastAsia="Times New Roman" w:hAnsi="Arial" w:cs="Arial"/>
          <w:color w:val="0D0D0D" w:themeColor="text1" w:themeTint="F2"/>
        </w:rPr>
        <w:t>38. Společné evropské politiky podpory a pomoci, evropské strukturální, investiční a</w:t>
      </w:r>
      <w:r>
        <w:rPr>
          <w:rFonts w:ascii="Arial" w:eastAsia="Times New Roman" w:hAnsi="Arial" w:cs="Arial"/>
          <w:color w:val="0D0D0D" w:themeColor="text1" w:themeTint="F2"/>
        </w:rPr>
        <w:t> </w:t>
      </w:r>
      <w:r w:rsidRPr="00005E6C">
        <w:rPr>
          <w:rFonts w:ascii="Arial" w:eastAsia="Times New Roman" w:hAnsi="Arial" w:cs="Arial"/>
          <w:color w:val="0D0D0D" w:themeColor="text1" w:themeTint="F2"/>
        </w:rPr>
        <w:t>obdobné fondy</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363DDAFC"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005E6C" w:rsidRPr="00005E6C">
        <w:rPr>
          <w:rFonts w:ascii="Arial" w:eastAsia="Times New Roman" w:hAnsi="Arial" w:cs="Arial"/>
          <w:b/>
          <w:lang w:eastAsia="cs-CZ"/>
        </w:rPr>
        <w:t>30371725</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48A4BC6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6F5BFF">
        <w:rPr>
          <w:rFonts w:ascii="Arial" w:eastAsia="Times New Roman" w:hAnsi="Arial" w:cs="Arial"/>
          <w:b/>
          <w:lang w:eastAsia="cs-CZ"/>
        </w:rPr>
        <w:t>září/říjen</w:t>
      </w:r>
      <w:r w:rsidR="002D3709">
        <w:rPr>
          <w:rFonts w:ascii="Arial" w:eastAsia="Times New Roman" w:hAnsi="Arial" w:cs="Arial"/>
          <w:b/>
          <w:lang w:eastAsia="cs-CZ"/>
        </w:rPr>
        <w:t xml:space="preserve"> 2023</w:t>
      </w:r>
    </w:p>
    <w:p w14:paraId="130649AC" w14:textId="1BC85F68"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lastRenderedPageBreak/>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F3018F">
        <w:rPr>
          <w:rFonts w:ascii="Arial" w:eastAsia="Times New Roman" w:hAnsi="Arial" w:cs="Arial"/>
          <w:b/>
          <w:color w:val="0D0D0D" w:themeColor="text1" w:themeTint="F2"/>
          <w:lang w:eastAsia="cs-CZ"/>
        </w:rPr>
        <w:t>24. srpna 2023</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297B579F"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6F5BFF">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78E70A7" w14:textId="264958FC" w:rsidR="00BC798F"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5BEB7FFF" w:rsidR="00A25452" w:rsidRDefault="00091BE4" w:rsidP="00AD0580">
      <w:pPr>
        <w:jc w:val="both"/>
        <w:rPr>
          <w:rFonts w:ascii="Arial" w:hAnsi="Arial" w:cs="Arial"/>
          <w:b/>
          <w:color w:val="FF0000"/>
        </w:rPr>
      </w:pPr>
      <w:r w:rsidRPr="00442019">
        <w:rPr>
          <w:rFonts w:ascii="Arial" w:hAnsi="Arial" w:cs="Arial"/>
        </w:rPr>
        <w:lastRenderedPageBreak/>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A01EEE">
        <w:rPr>
          <w:rFonts w:ascii="Arial" w:hAnsi="Arial" w:cs="Arial"/>
          <w:b/>
        </w:rPr>
        <w:t>24. srpna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3A45C56B"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„Neotevírat“ a slovy „</w:t>
      </w:r>
      <w:r w:rsidRPr="00F01978">
        <w:rPr>
          <w:rFonts w:ascii="Arial" w:hAnsi="Arial" w:cs="Arial"/>
        </w:rPr>
        <w:t xml:space="preserve">Výběrové řízení na služební místo </w:t>
      </w:r>
      <w:r w:rsidR="00005E6C" w:rsidRPr="00F01978">
        <w:rPr>
          <w:rFonts w:ascii="Arial" w:eastAsia="Times New Roman" w:hAnsi="Arial" w:cs="Arial"/>
        </w:rPr>
        <w:t>vedoucí</w:t>
      </w:r>
      <w:r w:rsidR="00AF2027" w:rsidRPr="00F01978">
        <w:rPr>
          <w:rFonts w:ascii="Arial" w:eastAsia="Times New Roman" w:hAnsi="Arial" w:cs="Arial"/>
        </w:rPr>
        <w:t>/</w:t>
      </w:r>
      <w:r w:rsidR="00005E6C" w:rsidRPr="00F01978">
        <w:rPr>
          <w:rFonts w:ascii="Arial" w:eastAsia="Times New Roman" w:hAnsi="Arial" w:cs="Arial"/>
        </w:rPr>
        <w:t>ho oddělení projektového řízení v odboru fondů, strategií a projektového řízení</w:t>
      </w:r>
      <w:r w:rsidR="00157ECC" w:rsidRPr="00F01978">
        <w:rPr>
          <w:rFonts w:ascii="Arial" w:hAnsi="Arial" w:cs="Arial"/>
        </w:rPr>
        <w:t>,</w:t>
      </w:r>
      <w:r w:rsidR="00B33B3B" w:rsidRPr="00F01978">
        <w:rPr>
          <w:rFonts w:ascii="Arial" w:hAnsi="Arial" w:cs="Arial"/>
        </w:rPr>
        <w:t xml:space="preserve"> ID </w:t>
      </w:r>
      <w:r w:rsidR="00005E6C" w:rsidRPr="00F01978">
        <w:rPr>
          <w:rFonts w:ascii="Arial" w:hAnsi="Arial" w:cs="Arial"/>
        </w:rPr>
        <w:t>30371725</w:t>
      </w:r>
      <w:r w:rsidR="00B33B3B" w:rsidRPr="00F01978">
        <w:rPr>
          <w:rFonts w:ascii="Arial" w:hAnsi="Arial" w:cs="Arial"/>
        </w:rPr>
        <w:t>,</w:t>
      </w:r>
      <w:r w:rsidR="00157ECC" w:rsidRPr="00F01978">
        <w:rPr>
          <w:rFonts w:ascii="Arial" w:hAnsi="Arial" w:cs="Arial"/>
        </w:rPr>
        <w:t xml:space="preserve"> č.j.</w:t>
      </w:r>
      <w:r w:rsidR="00406798" w:rsidRPr="00F01978">
        <w:rPr>
          <w:rFonts w:ascii="Arial" w:hAnsi="Arial" w:cs="Arial"/>
        </w:rPr>
        <w:t>:</w:t>
      </w:r>
      <w:r w:rsidR="00F01978" w:rsidRPr="00F01978">
        <w:rPr>
          <w:rFonts w:ascii="Arial" w:hAnsi="Arial" w:cs="Arial"/>
        </w:rPr>
        <w:t> </w:t>
      </w:r>
      <w:r w:rsidR="00005E6C" w:rsidRPr="00F01978">
        <w:rPr>
          <w:rFonts w:ascii="Arial" w:hAnsi="Arial" w:cs="Arial"/>
        </w:rPr>
        <w:t>MV-135716-</w:t>
      </w:r>
      <w:r w:rsidR="00AF2027" w:rsidRPr="00F01978">
        <w:rPr>
          <w:rFonts w:ascii="Arial" w:hAnsi="Arial" w:cs="Arial"/>
        </w:rPr>
        <w:t>4</w:t>
      </w:r>
      <w:r w:rsidR="00005E6C" w:rsidRPr="00F01978">
        <w:rPr>
          <w:rFonts w:ascii="Arial" w:hAnsi="Arial" w:cs="Arial"/>
        </w:rPr>
        <w:t>/SST-2023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040E464" w14:textId="77777777" w:rsidR="006F5BFF" w:rsidRPr="00700075" w:rsidRDefault="006F5BFF" w:rsidP="006F5BFF">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248686BA" w14:textId="77777777" w:rsidR="006F5BFF" w:rsidRPr="00700075" w:rsidRDefault="006F5BFF" w:rsidP="006F5BFF">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3" w:name="_Hlk127532656"/>
    </w:p>
    <w:bookmarkEnd w:id="3"/>
    <w:p w14:paraId="57EB6277" w14:textId="77777777" w:rsidR="006F5BFF" w:rsidRDefault="006F5BFF" w:rsidP="006F5BFF">
      <w:pPr>
        <w:pStyle w:val="Odstavecseseznamem"/>
        <w:spacing w:after="120"/>
        <w:ind w:left="426"/>
        <w:contextualSpacing w:val="0"/>
        <w:jc w:val="both"/>
        <w:rPr>
          <w:rFonts w:ascii="Arial" w:hAnsi="Arial" w:cs="Arial"/>
        </w:rPr>
      </w:pPr>
      <w:r>
        <w:rPr>
          <w:rFonts w:ascii="Arial" w:hAnsi="Arial" w:cs="Arial"/>
        </w:rPr>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7C2D4159" w14:textId="77777777" w:rsidR="006F5BFF" w:rsidRPr="0040038C" w:rsidRDefault="006F5BFF" w:rsidP="006F5BFF">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lastRenderedPageBreak/>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4CF8D4F4" w14:textId="77777777" w:rsidR="006F5BFF" w:rsidRPr="00C55022" w:rsidRDefault="006F5BFF" w:rsidP="006F5BFF">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9417D8">
        <w:rPr>
          <w:rFonts w:ascii="Arial" w:hAnsi="Arial" w:cs="Arial"/>
          <w:i/>
          <w:sz w:val="20"/>
          <w:szCs w:val="20"/>
        </w:rPr>
        <w:t>požadavku</w:t>
      </w:r>
      <w:r w:rsidRPr="00C55022">
        <w:rPr>
          <w:rFonts w:ascii="Arial" w:hAnsi="Arial" w:cs="Arial"/>
          <w:i/>
          <w:sz w:val="20"/>
          <w:szCs w:val="18"/>
        </w:rPr>
        <w:t xml:space="preserve"> se podle § 26 odst. 1 vět</w:t>
      </w:r>
      <w:r>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/žadatelka</w:t>
      </w:r>
      <w:r w:rsidRPr="00C55022">
        <w:rPr>
          <w:rFonts w:ascii="Arial" w:hAnsi="Arial" w:cs="Arial"/>
          <w:i/>
          <w:sz w:val="20"/>
          <w:szCs w:val="18"/>
        </w:rPr>
        <w:t xml:space="preserve"> do</w:t>
      </w:r>
      <w:r>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 rozsah</w:t>
      </w:r>
      <w:r w:rsidRPr="00C55022">
        <w:rPr>
          <w:rFonts w:ascii="Arial" w:hAnsi="Arial" w:cs="Arial"/>
          <w:i/>
          <w:sz w:val="20"/>
          <w:szCs w:val="18"/>
        </w:rPr>
        <w:t xml:space="preserve"> údajů nutných pro obstarání výpisu z evidence Rejstříku trestů je uveden ve formuláři žádosti.</w:t>
      </w:r>
    </w:p>
    <w:p w14:paraId="010E7826" w14:textId="77777777" w:rsidR="006F5BFF" w:rsidRPr="0069085A" w:rsidRDefault="006F5BFF" w:rsidP="006F5BFF">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249F89C1"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F32357">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3CDD68F0"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F57CF3">
        <w:rPr>
          <w:rFonts w:ascii="Arial" w:hAnsi="Arial" w:cs="Arial"/>
        </w:rPr>
        <w:t>splňuje jiný požadavek stanovený podle § 25 odst. 5 písm. b) zákona</w:t>
      </w:r>
      <w:r w:rsidRPr="00F57CF3">
        <w:t xml:space="preserve"> </w:t>
      </w:r>
      <w:r w:rsidRPr="00F57CF3">
        <w:rPr>
          <w:rFonts w:ascii="Arial" w:hAnsi="Arial" w:cs="Arial"/>
        </w:rPr>
        <w:t xml:space="preserve">o státní službě </w:t>
      </w:r>
      <w:bookmarkStart w:id="4" w:name="_Hlk136958122"/>
      <w:r w:rsidR="00BC798F" w:rsidRPr="00F57CF3">
        <w:rPr>
          <w:rFonts w:ascii="Arial" w:hAnsi="Arial" w:cs="Arial"/>
        </w:rPr>
        <w:t xml:space="preserve">společným služebním předpisem nejvyššího státního tajemníka </w:t>
      </w:r>
      <w:r w:rsidR="00BC798F" w:rsidRPr="00CC02E5">
        <w:rPr>
          <w:rFonts w:ascii="Arial" w:hAnsi="Arial" w:cs="Arial"/>
        </w:rPr>
        <w:t>a státního tajemníka v</w:t>
      </w:r>
      <w:r w:rsidR="00BC798F">
        <w:rPr>
          <w:rFonts w:ascii="Arial" w:hAnsi="Arial" w:cs="Arial"/>
        </w:rPr>
        <w:t> </w:t>
      </w:r>
      <w:r w:rsidR="00BC798F" w:rsidRPr="00CC02E5">
        <w:rPr>
          <w:rFonts w:ascii="Arial" w:hAnsi="Arial" w:cs="Arial"/>
        </w:rPr>
        <w:t xml:space="preserve">Ministerstvu vnitra č. </w:t>
      </w:r>
      <w:r w:rsidR="006F5BFF">
        <w:rPr>
          <w:rFonts w:ascii="Arial" w:hAnsi="Arial" w:cs="Arial"/>
        </w:rPr>
        <w:t>13</w:t>
      </w:r>
      <w:r w:rsidR="00BC798F" w:rsidRPr="00CC02E5">
        <w:rPr>
          <w:rFonts w:ascii="Arial" w:hAnsi="Arial" w:cs="Arial"/>
        </w:rPr>
        <w:t>/2023, o stanovení požadavků na služební a pracovní místa na</w:t>
      </w:r>
      <w:r w:rsidR="00BC798F">
        <w:rPr>
          <w:rFonts w:ascii="Arial" w:hAnsi="Arial" w:cs="Arial"/>
        </w:rPr>
        <w:t> </w:t>
      </w:r>
      <w:r w:rsidR="00BC798F" w:rsidRPr="00CC02E5">
        <w:rPr>
          <w:rFonts w:ascii="Arial" w:hAnsi="Arial" w:cs="Arial"/>
        </w:rPr>
        <w:t>Ministerstvu vnitra</w:t>
      </w:r>
      <w:r w:rsidR="004E5408" w:rsidRPr="00BF461D">
        <w:rPr>
          <w:rFonts w:ascii="Arial" w:hAnsi="Arial" w:cs="Arial"/>
        </w:rPr>
        <w:t>, kterým</w:t>
      </w:r>
      <w:bookmarkEnd w:id="4"/>
      <w:r w:rsidR="004E5408" w:rsidRPr="00BF461D">
        <w:rPr>
          <w:rFonts w:ascii="Arial" w:hAnsi="Arial" w:cs="Arial"/>
        </w:rPr>
        <w:t xml:space="preserve">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990ACE" w:rsidRPr="00990ACE">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19D0E1DD" w:rsidR="003C6485" w:rsidRPr="003C6485" w:rsidRDefault="00BC798F" w:rsidP="003C6485">
      <w:pPr>
        <w:pStyle w:val="Odstavecseseznamem"/>
        <w:spacing w:after="120"/>
        <w:ind w:left="426"/>
        <w:contextualSpacing w:val="0"/>
        <w:jc w:val="both"/>
        <w:rPr>
          <w:rFonts w:ascii="Arial" w:hAnsi="Arial" w:cs="Arial"/>
          <w:i/>
          <w:iCs/>
          <w:sz w:val="20"/>
          <w:szCs w:val="20"/>
        </w:rPr>
      </w:pPr>
      <w:r>
        <w:rPr>
          <w:rFonts w:ascii="Arial" w:hAnsi="Arial" w:cs="Arial"/>
          <w:i/>
          <w:iCs/>
          <w:sz w:val="20"/>
          <w:szCs w:val="18"/>
        </w:rPr>
        <w:t xml:space="preserve">Splnění požadavku na stupeň </w:t>
      </w:r>
      <w:r w:rsidRPr="00BF461D">
        <w:rPr>
          <w:rFonts w:ascii="Arial" w:hAnsi="Arial" w:cs="Arial"/>
          <w:i/>
          <w:iCs/>
          <w:sz w:val="20"/>
          <w:szCs w:val="18"/>
        </w:rPr>
        <w:t>“</w:t>
      </w:r>
      <w:r w:rsidR="00990ACE" w:rsidRPr="00990ACE">
        <w:rPr>
          <w:rFonts w:ascii="Arial" w:hAnsi="Arial" w:cs="Arial"/>
          <w:i/>
          <w:iCs/>
          <w:sz w:val="20"/>
          <w:szCs w:val="18"/>
        </w:rPr>
        <w:t>Důvěrné</w:t>
      </w:r>
      <w:r w:rsidRPr="00BF461D">
        <w:rPr>
          <w:rFonts w:ascii="Arial" w:hAnsi="Arial" w:cs="Arial"/>
          <w:i/>
          <w:iCs/>
          <w:sz w:val="20"/>
          <w:szCs w:val="18"/>
        </w:rPr>
        <w:t>“ se dokládá originálem nebo úředně ověřenou kopií platného Osvědčení fyzické osoby na stupeň utajení „</w:t>
      </w:r>
      <w:r w:rsidR="00990ACE" w:rsidRPr="00990ACE">
        <w:rPr>
          <w:rFonts w:ascii="Arial" w:hAnsi="Arial" w:cs="Arial"/>
          <w:i/>
          <w:iCs/>
          <w:sz w:val="20"/>
          <w:szCs w:val="18"/>
        </w:rPr>
        <w:t>Důvěrné</w:t>
      </w:r>
      <w:r w:rsidRPr="00BF461D">
        <w:rPr>
          <w:rFonts w:ascii="Arial" w:hAnsi="Arial" w:cs="Arial"/>
          <w:i/>
          <w:iCs/>
          <w:sz w:val="20"/>
          <w:szCs w:val="18"/>
        </w:rPr>
        <w:t xml:space="preserve">“, popřípadě i originálem nebo úředně ověřenou kopií platného Osvědčení fyzické osoby na stupeň utajení </w:t>
      </w:r>
      <w:r w:rsidR="00990ACE" w:rsidRPr="00990ACE">
        <w:rPr>
          <w:rFonts w:ascii="Arial" w:hAnsi="Arial" w:cs="Arial"/>
          <w:i/>
          <w:iCs/>
          <w:sz w:val="20"/>
          <w:szCs w:val="18"/>
        </w:rPr>
        <w:t>„Tajné“ nebo „Přísně tajné“</w:t>
      </w:r>
      <w:r w:rsidRPr="00BF461D">
        <w:rPr>
          <w:rFonts w:ascii="Arial" w:hAnsi="Arial" w:cs="Arial"/>
          <w:i/>
          <w:iCs/>
          <w:sz w:val="20"/>
          <w:szCs w:val="18"/>
        </w:rPr>
        <w:t xml:space="preserve">. </w:t>
      </w:r>
      <w:r w:rsidR="0039278F" w:rsidRPr="00BF461D">
        <w:rPr>
          <w:rFonts w:ascii="Arial" w:hAnsi="Arial" w:cs="Arial"/>
          <w:i/>
          <w:iCs/>
          <w:sz w:val="20"/>
          <w:szCs w:val="18"/>
        </w:rPr>
        <w:t>Nedoložení tohoto dokladu není důvodem pro vyřazení žádosti podle § 27 odst. 2 zákona o</w:t>
      </w:r>
      <w:r w:rsidR="0039278F">
        <w:rPr>
          <w:rFonts w:ascii="Arial" w:hAnsi="Arial" w:cs="Arial"/>
          <w:i/>
          <w:iCs/>
          <w:sz w:val="20"/>
          <w:szCs w:val="18"/>
        </w:rPr>
        <w:t> </w:t>
      </w:r>
      <w:r w:rsidR="0039278F"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39278F">
        <w:rPr>
          <w:rFonts w:ascii="Arial" w:hAnsi="Arial" w:cs="Arial"/>
          <w:i/>
          <w:iCs/>
          <w:sz w:val="20"/>
          <w:szCs w:val="18"/>
        </w:rPr>
        <w:t xml:space="preserve"> o jmenování.</w:t>
      </w:r>
    </w:p>
    <w:p w14:paraId="42C6B6E8" w14:textId="62FC41DC"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lastRenderedPageBreak/>
        <w:t xml:space="preserve">splňuje předpoklad účasti ve výběrovém řízení na služební místo </w:t>
      </w:r>
      <w:r w:rsidR="0049559F" w:rsidRPr="0049559F">
        <w:rPr>
          <w:rFonts w:ascii="Arial" w:hAnsi="Arial" w:cs="Arial"/>
          <w:b/>
          <w:bCs/>
        </w:rPr>
        <w:t>vedoucí</w:t>
      </w:r>
      <w:r w:rsidR="00F414F0">
        <w:rPr>
          <w:rFonts w:ascii="Arial" w:hAnsi="Arial" w:cs="Arial"/>
          <w:b/>
          <w:bCs/>
        </w:rPr>
        <w:t>/</w:t>
      </w:r>
      <w:r w:rsidR="0049559F" w:rsidRPr="0049559F">
        <w:rPr>
          <w:rFonts w:ascii="Arial" w:hAnsi="Arial" w:cs="Arial"/>
          <w:b/>
          <w:bCs/>
        </w:rPr>
        <w:t>ho</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7F334894"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6F5BFF">
        <w:rPr>
          <w:rFonts w:ascii="Arial" w:hAnsi="Arial" w:cs="Arial"/>
        </w:rPr>
        <w:t>K</w:t>
      </w:r>
      <w:r w:rsidR="006F5BFF" w:rsidRPr="006F5BFF">
        <w:rPr>
          <w:rFonts w:ascii="Arial" w:hAnsi="Arial" w:cs="Arial"/>
        </w:rPr>
        <w:t>oncepce oddělení projektového řízení a jeho další směřování</w:t>
      </w:r>
      <w:r w:rsidR="00AE3027" w:rsidRPr="0088416F">
        <w:rPr>
          <w:rFonts w:ascii="Arial" w:hAnsi="Arial" w:cs="Arial"/>
        </w:rPr>
        <w:t xml:space="preserve">“ v rozsahu </w:t>
      </w:r>
      <w:r w:rsidR="006F5BFF" w:rsidRPr="006F5BFF">
        <w:rPr>
          <w:rFonts w:ascii="Arial" w:hAnsi="Arial" w:cs="Arial"/>
        </w:rPr>
        <w:t>maximálně</w:t>
      </w:r>
      <w:r w:rsidR="00AE3027" w:rsidRPr="0088416F">
        <w:rPr>
          <w:rFonts w:ascii="Arial" w:hAnsi="Arial" w:cs="Arial"/>
        </w:rPr>
        <w:t xml:space="preserve"> </w:t>
      </w:r>
      <w:r w:rsidR="006F5BFF">
        <w:rPr>
          <w:rFonts w:ascii="Arial" w:hAnsi="Arial" w:cs="Arial"/>
        </w:rPr>
        <w:t>3</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8259CB">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6FBA2653" w:rsidR="00DB417A" w:rsidRPr="00DB417A" w:rsidRDefault="00990ACE" w:rsidP="00990ACE">
      <w:pPr>
        <w:spacing w:after="120"/>
        <w:jc w:val="both"/>
        <w:rPr>
          <w:rFonts w:ascii="Arial" w:hAnsi="Arial" w:cs="Arial"/>
          <w:color w:val="FF0000"/>
        </w:rPr>
      </w:pPr>
      <w:r w:rsidRPr="00990ACE">
        <w:rPr>
          <w:rFonts w:ascii="Arial" w:hAnsi="Arial" w:cs="Arial"/>
        </w:rPr>
        <w:t>Provedení pohovoru v náhradním termínu je vyloučeno.</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31D7C8F" w14:textId="77777777" w:rsidR="006F5BFF" w:rsidRPr="006F5BFF" w:rsidRDefault="006F5BFF" w:rsidP="006F5BFF">
      <w:pPr>
        <w:spacing w:after="0" w:line="288" w:lineRule="auto"/>
        <w:contextualSpacing/>
        <w:jc w:val="both"/>
        <w:rPr>
          <w:rFonts w:ascii="Arial" w:hAnsi="Arial" w:cs="Arial"/>
        </w:rPr>
      </w:pPr>
      <w:r w:rsidRPr="006F5BFF">
        <w:rPr>
          <w:rFonts w:ascii="Arial" w:hAnsi="Arial" w:cs="Arial"/>
        </w:rPr>
        <w:t>Bc. Martin Procházka</w:t>
      </w:r>
      <w:r w:rsidRPr="006F5BFF">
        <w:rPr>
          <w:rFonts w:ascii="Arial" w:hAnsi="Arial" w:cs="Arial"/>
        </w:rPr>
        <w:tab/>
      </w:r>
    </w:p>
    <w:p w14:paraId="1D401F6A" w14:textId="77777777" w:rsidR="006F5BFF" w:rsidRPr="006F5BFF" w:rsidRDefault="006F5BFF" w:rsidP="006F5BFF">
      <w:pPr>
        <w:spacing w:after="0" w:line="288" w:lineRule="auto"/>
        <w:contextualSpacing/>
        <w:jc w:val="both"/>
        <w:rPr>
          <w:rFonts w:ascii="Arial" w:hAnsi="Arial" w:cs="Arial"/>
        </w:rPr>
      </w:pPr>
      <w:r w:rsidRPr="006F5BFF">
        <w:rPr>
          <w:rFonts w:ascii="Arial" w:hAnsi="Arial" w:cs="Arial"/>
        </w:rPr>
        <w:t>kancelář státního tajemníka v Ministerstvu vnitra</w:t>
      </w:r>
    </w:p>
    <w:p w14:paraId="4001F875" w14:textId="77777777" w:rsidR="006F5BFF" w:rsidRPr="006F5BFF" w:rsidRDefault="006F5BFF" w:rsidP="006F5BFF">
      <w:pPr>
        <w:spacing w:after="0" w:line="288" w:lineRule="auto"/>
        <w:contextualSpacing/>
        <w:jc w:val="both"/>
        <w:rPr>
          <w:rFonts w:ascii="Arial" w:hAnsi="Arial" w:cs="Arial"/>
        </w:rPr>
      </w:pPr>
      <w:r w:rsidRPr="006F5BFF">
        <w:rPr>
          <w:rFonts w:ascii="Arial" w:hAnsi="Arial" w:cs="Arial"/>
        </w:rPr>
        <w:t>Tel.: +420 974 833 349</w:t>
      </w:r>
    </w:p>
    <w:p w14:paraId="26A56DE8" w14:textId="77777777" w:rsidR="006F5BFF" w:rsidRPr="006F5BFF" w:rsidRDefault="006F5BFF" w:rsidP="006F5BFF">
      <w:pPr>
        <w:spacing w:after="0" w:line="288" w:lineRule="auto"/>
        <w:contextualSpacing/>
        <w:jc w:val="both"/>
        <w:rPr>
          <w:rFonts w:ascii="Arial" w:hAnsi="Arial" w:cs="Arial"/>
        </w:rPr>
      </w:pPr>
      <w:r w:rsidRPr="006F5BFF">
        <w:rPr>
          <w:rFonts w:ascii="Arial" w:hAnsi="Arial" w:cs="Arial"/>
        </w:rPr>
        <w:t xml:space="preserve">e-mail: </w:t>
      </w:r>
      <w:hyperlink r:id="rId11" w:history="1">
        <w:r w:rsidRPr="006F5BFF">
          <w:rPr>
            <w:rStyle w:val="Hypertextovodkaz"/>
            <w:rFonts w:ascii="Arial" w:hAnsi="Arial" w:cs="Arial"/>
            <w:color w:val="auto"/>
            <w:u w:val="none"/>
          </w:rPr>
          <w:t>martin.prochazka@mvcr.cz</w:t>
        </w:r>
      </w:hyperlink>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2607E2C7"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793BBB8" w14:textId="4CBAEC72" w:rsidR="006D03F9" w:rsidRDefault="006D03F9" w:rsidP="00AD0AFF">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p w14:paraId="168FF406" w14:textId="14ECD027" w:rsidR="00CA785F" w:rsidRPr="00AD0AFF" w:rsidRDefault="00CA785F" w:rsidP="0036755A">
      <w:pPr>
        <w:spacing w:line="288" w:lineRule="auto"/>
        <w:ind w:left="4956"/>
        <w:contextualSpacing/>
        <w:rPr>
          <w:rFonts w:ascii="Arial" w:hAnsi="Arial" w:cs="Arial"/>
          <w:b/>
        </w:rPr>
      </w:pPr>
    </w:p>
    <w:sectPr w:rsidR="00CA785F" w:rsidRPr="00AD0AFF" w:rsidSect="00852BFA">
      <w:headerReference w:type="default" r:id="rId12"/>
      <w:footerReference w:type="default" r:id="rId13"/>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BC3D3" w14:textId="77777777" w:rsidR="00B80F01" w:rsidRDefault="00B80F01" w:rsidP="00091BE4">
      <w:pPr>
        <w:spacing w:after="0" w:line="240" w:lineRule="auto"/>
      </w:pPr>
      <w:r>
        <w:separator/>
      </w:r>
    </w:p>
  </w:endnote>
  <w:endnote w:type="continuationSeparator" w:id="0">
    <w:p w14:paraId="18554E98" w14:textId="77777777" w:rsidR="00B80F01" w:rsidRDefault="00B80F01"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25CEFFF3"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EC6551">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A5578" w14:textId="77777777" w:rsidR="00B80F01" w:rsidRDefault="00B80F01" w:rsidP="00091BE4">
      <w:pPr>
        <w:spacing w:after="0" w:line="240" w:lineRule="auto"/>
      </w:pPr>
      <w:r>
        <w:separator/>
      </w:r>
    </w:p>
  </w:footnote>
  <w:footnote w:type="continuationSeparator" w:id="0">
    <w:p w14:paraId="1BF5D359" w14:textId="77777777" w:rsidR="00B80F01" w:rsidRDefault="00B80F01"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2"/>
  </w:num>
  <w:num w:numId="11">
    <w:abstractNumId w:val="13"/>
  </w:num>
  <w:num w:numId="12">
    <w:abstractNumId w:val="8"/>
  </w:num>
  <w:num w:numId="13">
    <w:abstractNumId w:val="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E6C"/>
    <w:rsid w:val="00023595"/>
    <w:rsid w:val="000323A0"/>
    <w:rsid w:val="00052BA7"/>
    <w:rsid w:val="00091BE4"/>
    <w:rsid w:val="00093ABF"/>
    <w:rsid w:val="000A4065"/>
    <w:rsid w:val="000A4740"/>
    <w:rsid w:val="000C3666"/>
    <w:rsid w:val="000D3E84"/>
    <w:rsid w:val="000E1EF8"/>
    <w:rsid w:val="000E599D"/>
    <w:rsid w:val="00126659"/>
    <w:rsid w:val="00157E9A"/>
    <w:rsid w:val="00157ECC"/>
    <w:rsid w:val="0017399B"/>
    <w:rsid w:val="00176205"/>
    <w:rsid w:val="00185E5D"/>
    <w:rsid w:val="001A5EE0"/>
    <w:rsid w:val="001B606B"/>
    <w:rsid w:val="001E0559"/>
    <w:rsid w:val="001F0CB5"/>
    <w:rsid w:val="00224E73"/>
    <w:rsid w:val="00277356"/>
    <w:rsid w:val="0027765F"/>
    <w:rsid w:val="00293EC7"/>
    <w:rsid w:val="002C1511"/>
    <w:rsid w:val="002C219F"/>
    <w:rsid w:val="002C5484"/>
    <w:rsid w:val="002D3709"/>
    <w:rsid w:val="00311600"/>
    <w:rsid w:val="00354C7B"/>
    <w:rsid w:val="0036755A"/>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1640"/>
    <w:rsid w:val="00447CE1"/>
    <w:rsid w:val="00472007"/>
    <w:rsid w:val="0049559F"/>
    <w:rsid w:val="00497B13"/>
    <w:rsid w:val="004B323A"/>
    <w:rsid w:val="004E5408"/>
    <w:rsid w:val="004F65B2"/>
    <w:rsid w:val="00525C3A"/>
    <w:rsid w:val="00536B2E"/>
    <w:rsid w:val="005414C3"/>
    <w:rsid w:val="00585E86"/>
    <w:rsid w:val="005A7173"/>
    <w:rsid w:val="005B649F"/>
    <w:rsid w:val="00625B3D"/>
    <w:rsid w:val="00633C71"/>
    <w:rsid w:val="00642833"/>
    <w:rsid w:val="006C0987"/>
    <w:rsid w:val="006D03F9"/>
    <w:rsid w:val="006F3AF1"/>
    <w:rsid w:val="006F5BFF"/>
    <w:rsid w:val="00716049"/>
    <w:rsid w:val="0073050E"/>
    <w:rsid w:val="00743FE4"/>
    <w:rsid w:val="00750F19"/>
    <w:rsid w:val="007D4710"/>
    <w:rsid w:val="00822B30"/>
    <w:rsid w:val="008259CB"/>
    <w:rsid w:val="00852BFA"/>
    <w:rsid w:val="00883347"/>
    <w:rsid w:val="0088416F"/>
    <w:rsid w:val="00886654"/>
    <w:rsid w:val="008B0044"/>
    <w:rsid w:val="008C3AED"/>
    <w:rsid w:val="008C4AB4"/>
    <w:rsid w:val="008D0E4C"/>
    <w:rsid w:val="008F2C66"/>
    <w:rsid w:val="00932880"/>
    <w:rsid w:val="009417D8"/>
    <w:rsid w:val="00963CB0"/>
    <w:rsid w:val="00966309"/>
    <w:rsid w:val="009714F5"/>
    <w:rsid w:val="00980B33"/>
    <w:rsid w:val="00990ACE"/>
    <w:rsid w:val="009B38D1"/>
    <w:rsid w:val="009B486D"/>
    <w:rsid w:val="009B4B03"/>
    <w:rsid w:val="009F2146"/>
    <w:rsid w:val="00A01EEE"/>
    <w:rsid w:val="00A0256D"/>
    <w:rsid w:val="00A10B75"/>
    <w:rsid w:val="00A139CA"/>
    <w:rsid w:val="00A25452"/>
    <w:rsid w:val="00A97A1E"/>
    <w:rsid w:val="00AD0580"/>
    <w:rsid w:val="00AD0AFF"/>
    <w:rsid w:val="00AE3027"/>
    <w:rsid w:val="00AE3466"/>
    <w:rsid w:val="00AF2027"/>
    <w:rsid w:val="00B0701F"/>
    <w:rsid w:val="00B33B3B"/>
    <w:rsid w:val="00B348A8"/>
    <w:rsid w:val="00B400A7"/>
    <w:rsid w:val="00B47E1F"/>
    <w:rsid w:val="00B7608C"/>
    <w:rsid w:val="00B805FF"/>
    <w:rsid w:val="00B80F01"/>
    <w:rsid w:val="00BA3D09"/>
    <w:rsid w:val="00BB5397"/>
    <w:rsid w:val="00BB6ECC"/>
    <w:rsid w:val="00BC798F"/>
    <w:rsid w:val="00BD7D6B"/>
    <w:rsid w:val="00BF461D"/>
    <w:rsid w:val="00C033BB"/>
    <w:rsid w:val="00C05F53"/>
    <w:rsid w:val="00C06BB4"/>
    <w:rsid w:val="00C1097F"/>
    <w:rsid w:val="00C2497E"/>
    <w:rsid w:val="00C275C5"/>
    <w:rsid w:val="00C55022"/>
    <w:rsid w:val="00C55A85"/>
    <w:rsid w:val="00C60EAC"/>
    <w:rsid w:val="00C84035"/>
    <w:rsid w:val="00C86E79"/>
    <w:rsid w:val="00C91C7C"/>
    <w:rsid w:val="00CA785F"/>
    <w:rsid w:val="00CF3A86"/>
    <w:rsid w:val="00CF3E2B"/>
    <w:rsid w:val="00D14429"/>
    <w:rsid w:val="00D20425"/>
    <w:rsid w:val="00D504B4"/>
    <w:rsid w:val="00DA0B8C"/>
    <w:rsid w:val="00DB417A"/>
    <w:rsid w:val="00DE79C7"/>
    <w:rsid w:val="00E00DEB"/>
    <w:rsid w:val="00E03FBA"/>
    <w:rsid w:val="00E127F7"/>
    <w:rsid w:val="00E17036"/>
    <w:rsid w:val="00E546B5"/>
    <w:rsid w:val="00E63C2D"/>
    <w:rsid w:val="00E77C90"/>
    <w:rsid w:val="00E94C61"/>
    <w:rsid w:val="00EB4E34"/>
    <w:rsid w:val="00EC2C77"/>
    <w:rsid w:val="00EC6551"/>
    <w:rsid w:val="00ED29EA"/>
    <w:rsid w:val="00ED3A70"/>
    <w:rsid w:val="00F01978"/>
    <w:rsid w:val="00F24BDC"/>
    <w:rsid w:val="00F3018F"/>
    <w:rsid w:val="00F32357"/>
    <w:rsid w:val="00F414F0"/>
    <w:rsid w:val="00F57C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character" w:customStyle="1" w:styleId="UnresolvedMention">
    <w:name w:val="Unresolved Mention"/>
    <w:basedOn w:val="Standardnpsmoodstavce"/>
    <w:uiPriority w:val="99"/>
    <w:semiHidden/>
    <w:unhideWhenUsed/>
    <w:rsid w:val="006F5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prochaz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394D6-3E05-4751-ADF9-DB04A73A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2167</Words>
  <Characters>12789</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2023-01-13T08:42:00Z</cp:lastPrinted>
  <dcterms:created xsi:type="dcterms:W3CDTF">2023-08-14T11:05:00Z</dcterms:created>
  <dcterms:modified xsi:type="dcterms:W3CDTF">2023-08-14T11:05:00Z</dcterms:modified>
</cp:coreProperties>
</file>