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</w:t>
      </w:r>
      <w:r w:rsidR="00767644">
        <w:rPr>
          <w:rFonts w:ascii="Arial" w:hAnsi="Arial" w:cs="Arial"/>
          <w:b/>
          <w:sz w:val="24"/>
          <w:szCs w:val="24"/>
        </w:rPr>
        <w:t>řízení</w:t>
      </w:r>
      <w:r w:rsidR="004D7751">
        <w:rPr>
          <w:rFonts w:ascii="Arial" w:hAnsi="Arial" w:cs="Arial"/>
          <w:b/>
          <w:sz w:val="24"/>
          <w:szCs w:val="24"/>
        </w:rPr>
        <w:t xml:space="preserve"> Střední Čechy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4D7751">
        <w:rPr>
          <w:rFonts w:ascii="Arial" w:hAnsi="Arial" w:cs="Arial"/>
        </w:rPr>
        <w:t>99601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 w:rsidR="004D775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4D7751">
        <w:rPr>
          <w:rFonts w:ascii="Arial" w:hAnsi="Arial" w:cs="Arial"/>
        </w:rPr>
        <w:t>3. září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4D7751" w:rsidRPr="004D7751">
        <w:rPr>
          <w:rFonts w:ascii="Arial" w:hAnsi="Arial" w:cs="Arial"/>
          <w:b/>
          <w:color w:val="000000" w:themeColor="text1"/>
        </w:rPr>
        <w:t>Střední Čechy</w:t>
      </w:r>
      <w:r w:rsidR="001914E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D7751">
        <w:rPr>
          <w:rFonts w:ascii="Arial" w:hAnsi="Arial" w:cs="Arial"/>
          <w:b/>
          <w:color w:val="000000" w:themeColor="text1"/>
        </w:rPr>
        <w:t>30347071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1914E6" w:rsidRPr="001914E6">
        <w:rPr>
          <w:rFonts w:ascii="Arial" w:hAnsi="Arial" w:cs="Arial"/>
          <w:b/>
          <w:color w:val="000000" w:themeColor="text1"/>
        </w:rPr>
        <w:t>Praha</w:t>
      </w:r>
      <w:r w:rsidR="00767644" w:rsidRPr="001914E6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476E0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914E6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76764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D7751" w:rsidRPr="004D7751">
        <w:rPr>
          <w:rFonts w:ascii="Arial" w:hAnsi="Arial" w:cs="Arial"/>
          <w:color w:val="000000" w:themeColor="text1"/>
        </w:rPr>
        <w:t>vedení pobytového správní řízení</w:t>
      </w:r>
      <w:r w:rsidR="004D7751">
        <w:rPr>
          <w:rFonts w:ascii="Arial" w:hAnsi="Arial" w:cs="Arial"/>
          <w:color w:val="000000" w:themeColor="text1"/>
        </w:rPr>
        <w:t xml:space="preserve">, </w:t>
      </w:r>
      <w:r w:rsidR="004D7751" w:rsidRPr="004D7751">
        <w:rPr>
          <w:rFonts w:ascii="Arial" w:hAnsi="Arial" w:cs="Arial"/>
          <w:color w:val="000000" w:themeColor="text1"/>
        </w:rPr>
        <w:t>příprava podkladů pro vydání rozhodnutí</w:t>
      </w:r>
      <w:r w:rsidR="004D7751">
        <w:rPr>
          <w:rFonts w:ascii="Arial" w:hAnsi="Arial" w:cs="Arial"/>
          <w:color w:val="000000" w:themeColor="text1"/>
        </w:rPr>
        <w:t xml:space="preserve"> a </w:t>
      </w:r>
      <w:r w:rsidR="004D7751" w:rsidRPr="004D7751">
        <w:rPr>
          <w:rFonts w:ascii="Arial" w:hAnsi="Arial" w:cs="Arial"/>
          <w:color w:val="000000" w:themeColor="text1"/>
        </w:rPr>
        <w:t>další s tím spojená administrativní činnost</w:t>
      </w:r>
      <w:r w:rsidR="004D7751">
        <w:rPr>
          <w:rFonts w:ascii="Arial" w:hAnsi="Arial" w:cs="Arial"/>
          <w:color w:val="000000" w:themeColor="text1"/>
        </w:rPr>
        <w:t xml:space="preserve">. </w:t>
      </w:r>
      <w:r w:rsidR="006476E0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4D7751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1914E6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4D7751">
        <w:rPr>
          <w:rFonts w:ascii="Arial" w:hAnsi="Arial" w:cs="Arial"/>
          <w:color w:val="000000" w:themeColor="text1"/>
        </w:rPr>
        <w:t xml:space="preserve">pro absolventy </w:t>
      </w:r>
      <w:r w:rsidR="001914E6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D7751">
        <w:rPr>
          <w:rFonts w:ascii="Arial" w:hAnsi="Arial" w:cs="Arial"/>
          <w:b/>
        </w:rPr>
        <w:t>24</w:t>
      </w:r>
      <w:r w:rsidR="008B7462">
        <w:rPr>
          <w:rFonts w:ascii="Arial" w:hAnsi="Arial" w:cs="Arial"/>
          <w:b/>
        </w:rPr>
        <w:t xml:space="preserve">. </w:t>
      </w:r>
      <w:r w:rsidR="001914E6">
        <w:rPr>
          <w:rFonts w:ascii="Arial" w:hAnsi="Arial" w:cs="Arial"/>
          <w:b/>
        </w:rPr>
        <w:t>září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4D7751" w:rsidRPr="004D7751">
        <w:rPr>
          <w:rFonts w:ascii="Arial" w:hAnsi="Arial" w:cs="Arial"/>
          <w:b/>
          <w:color w:val="000000" w:themeColor="text1"/>
        </w:rPr>
        <w:t>Střední Čechy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6764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D7751">
        <w:rPr>
          <w:rFonts w:ascii="Arial" w:hAnsi="Arial" w:cs="Arial"/>
          <w:b/>
          <w:color w:val="000000" w:themeColor="text1"/>
        </w:rPr>
        <w:t>30347071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D7751">
        <w:rPr>
          <w:rFonts w:ascii="Arial" w:hAnsi="Arial" w:cs="Arial"/>
          <w:b/>
          <w:color w:val="000000" w:themeColor="text1"/>
        </w:rPr>
        <w:t>99601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4D7751" w:rsidRDefault="004D77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D7751" w:rsidRDefault="004D7751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1914E6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azylové a migrační politiky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Vu Mai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tel.: +420 974 832 422</w:t>
      </w: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1914E6" w:rsidRDefault="001914E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personální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Jana Douděrová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77A" w:rsidRDefault="0025777A" w:rsidP="00276ED4">
      <w:pPr>
        <w:spacing w:after="0" w:line="240" w:lineRule="auto"/>
      </w:pPr>
      <w:r>
        <w:separator/>
      </w:r>
    </w:p>
  </w:endnote>
  <w:endnote w:type="continuationSeparator" w:id="0">
    <w:p w:rsidR="0025777A" w:rsidRDefault="0025777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D775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77A" w:rsidRDefault="0025777A" w:rsidP="00276ED4">
      <w:pPr>
        <w:spacing w:after="0" w:line="240" w:lineRule="auto"/>
      </w:pPr>
      <w:r>
        <w:separator/>
      </w:r>
    </w:p>
  </w:footnote>
  <w:footnote w:type="continuationSeparator" w:id="0">
    <w:p w:rsidR="0025777A" w:rsidRDefault="0025777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14E6"/>
    <w:rsid w:val="0019253D"/>
    <w:rsid w:val="001A353E"/>
    <w:rsid w:val="001A376B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5777A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D7751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476E0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644"/>
    <w:rsid w:val="00767D32"/>
    <w:rsid w:val="00774F48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24A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2E4B4-6C44-40EE-ADC0-3C7172865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964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2017-12-13T17:11:00Z</cp:lastPrinted>
  <dcterms:created xsi:type="dcterms:W3CDTF">2017-07-10T12:08:00Z</dcterms:created>
  <dcterms:modified xsi:type="dcterms:W3CDTF">2018-08-30T08:59:00Z</dcterms:modified>
</cp:coreProperties>
</file>