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5652F">
        <w:rPr>
          <w:rFonts w:ascii="Arial" w:hAnsi="Arial" w:cs="Arial"/>
          <w:b/>
          <w:color w:val="000000" w:themeColor="text1"/>
          <w:sz w:val="24"/>
          <w:szCs w:val="24"/>
        </w:rPr>
        <w:t>legislativně-právního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745D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5652F">
        <w:rPr>
          <w:rFonts w:ascii="Arial" w:hAnsi="Arial" w:cs="Arial"/>
          <w:color w:val="000000" w:themeColor="text1"/>
        </w:rPr>
        <w:t>99587-</w:t>
      </w:r>
      <w:r w:rsidR="00C509F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15652F">
        <w:rPr>
          <w:rFonts w:ascii="Arial" w:hAnsi="Arial" w:cs="Arial"/>
          <w:color w:val="000000" w:themeColor="text1"/>
        </w:rPr>
        <w:t>3. září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5652F" w:rsidRPr="0015652F">
        <w:rPr>
          <w:rFonts w:ascii="Arial" w:hAnsi="Arial" w:cs="Arial"/>
          <w:b/>
          <w:color w:val="000000" w:themeColor="text1"/>
        </w:rPr>
        <w:t>legislativně-právního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5652F">
        <w:rPr>
          <w:rFonts w:ascii="Arial" w:hAnsi="Arial" w:cs="Arial"/>
          <w:b/>
          <w:color w:val="000000" w:themeColor="text1"/>
        </w:rPr>
        <w:t>17020465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6D83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5652F">
        <w:rPr>
          <w:rFonts w:ascii="Arial" w:hAnsi="Arial" w:cs="Arial"/>
          <w:b/>
          <w:color w:val="000000" w:themeColor="text1"/>
        </w:rPr>
        <w:t>prosinec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5652F">
        <w:rPr>
          <w:rFonts w:ascii="Arial" w:hAnsi="Arial" w:cs="Arial"/>
          <w:color w:val="000000" w:themeColor="text1"/>
        </w:rPr>
        <w:t>z</w:t>
      </w:r>
      <w:r w:rsidR="0015652F" w:rsidRPr="0015652F">
        <w:rPr>
          <w:rFonts w:ascii="Arial" w:hAnsi="Arial" w:cs="Arial"/>
          <w:color w:val="000000" w:themeColor="text1"/>
        </w:rPr>
        <w:t>pracovávání právních výkladů a stanovisek k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15652F" w:rsidRPr="0015652F">
        <w:rPr>
          <w:rFonts w:ascii="Arial" w:hAnsi="Arial" w:cs="Arial"/>
          <w:color w:val="000000" w:themeColor="text1"/>
        </w:rPr>
        <w:t>zákonu o obcích, zákonu o krajích, zákonu o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15652F" w:rsidRPr="0015652F">
        <w:rPr>
          <w:rFonts w:ascii="Arial" w:hAnsi="Arial" w:cs="Arial"/>
          <w:color w:val="000000" w:themeColor="text1"/>
        </w:rPr>
        <w:t>hlavním městě Praze, kontrolnímu řádu a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15652F" w:rsidRPr="0015652F">
        <w:rPr>
          <w:rFonts w:ascii="Arial" w:hAnsi="Arial" w:cs="Arial"/>
          <w:color w:val="000000" w:themeColor="text1"/>
        </w:rPr>
        <w:t>zákonu o svobodném přístupu k</w:t>
      </w:r>
      <w:r w:rsidR="0015652F">
        <w:rPr>
          <w:rFonts w:ascii="Arial" w:hAnsi="Arial" w:cs="Arial"/>
          <w:color w:val="000000" w:themeColor="text1"/>
        </w:rPr>
        <w:t> </w:t>
      </w:r>
      <w:r w:rsidR="0015652F" w:rsidRPr="0015652F">
        <w:rPr>
          <w:rFonts w:ascii="Arial" w:hAnsi="Arial" w:cs="Arial"/>
          <w:color w:val="000000" w:themeColor="text1"/>
        </w:rPr>
        <w:t>informacím</w:t>
      </w:r>
      <w:r w:rsidR="0015652F">
        <w:rPr>
          <w:rFonts w:ascii="Arial" w:hAnsi="Arial" w:cs="Arial"/>
          <w:color w:val="000000" w:themeColor="text1"/>
        </w:rPr>
        <w:t>; v</w:t>
      </w:r>
      <w:r w:rsidR="0015652F" w:rsidRPr="0015652F">
        <w:rPr>
          <w:rFonts w:ascii="Arial" w:hAnsi="Arial" w:cs="Arial"/>
          <w:color w:val="000000" w:themeColor="text1"/>
        </w:rPr>
        <w:t>edení odvolacích správních řízení vůči krajům při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15652F" w:rsidRPr="0015652F">
        <w:rPr>
          <w:rFonts w:ascii="Arial" w:hAnsi="Arial" w:cs="Arial"/>
          <w:color w:val="000000" w:themeColor="text1"/>
        </w:rPr>
        <w:t>vyřizování žádostí o informace ze samostatné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15652F" w:rsidRPr="0015652F">
        <w:rPr>
          <w:rFonts w:ascii="Arial" w:hAnsi="Arial" w:cs="Arial"/>
          <w:color w:val="000000" w:themeColor="text1"/>
        </w:rPr>
        <w:t>působnosti</w:t>
      </w:r>
      <w:r w:rsidR="0015652F">
        <w:rPr>
          <w:rFonts w:ascii="Arial" w:hAnsi="Arial" w:cs="Arial"/>
          <w:color w:val="000000" w:themeColor="text1"/>
        </w:rPr>
        <w:t>; p</w:t>
      </w:r>
      <w:r w:rsidR="0015652F" w:rsidRPr="0015652F">
        <w:rPr>
          <w:rFonts w:ascii="Arial" w:hAnsi="Arial" w:cs="Arial"/>
          <w:color w:val="000000" w:themeColor="text1"/>
        </w:rPr>
        <w:t>oskytování metodické pomoci obcím a krajům při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15652F" w:rsidRPr="0015652F">
        <w:rPr>
          <w:rFonts w:ascii="Arial" w:hAnsi="Arial" w:cs="Arial"/>
          <w:color w:val="000000" w:themeColor="text1"/>
        </w:rPr>
        <w:t>výkonu samostatné působnosti.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C46D83">
        <w:rPr>
          <w:rFonts w:ascii="Arial" w:hAnsi="Arial" w:cs="Arial"/>
          <w:color w:val="000000" w:themeColor="text1"/>
        </w:rPr>
        <w:t>a</w:t>
      </w:r>
      <w:r w:rsidR="001745D8">
        <w:rPr>
          <w:rFonts w:ascii="Arial" w:hAnsi="Arial" w:cs="Arial"/>
          <w:color w:val="000000" w:themeColor="text1"/>
        </w:rPr>
        <w:t xml:space="preserve"> ASPI,</w:t>
      </w:r>
      <w:r w:rsidR="00C46D83">
        <w:rPr>
          <w:rFonts w:ascii="Arial" w:hAnsi="Arial" w:cs="Arial"/>
          <w:color w:val="000000" w:themeColor="text1"/>
        </w:rPr>
        <w:t xml:space="preserve"> znalost </w:t>
      </w:r>
      <w:r w:rsidR="001745D8">
        <w:rPr>
          <w:rFonts w:ascii="Arial" w:hAnsi="Arial" w:cs="Arial"/>
          <w:color w:val="000000" w:themeColor="text1"/>
        </w:rPr>
        <w:t>problematiky veřejné správy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t>Služební místo není vhodné pro OZZ/OZP.</w:t>
      </w:r>
    </w:p>
    <w:p w:rsidR="0015652F" w:rsidRDefault="0015652F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15652F">
        <w:rPr>
          <w:rFonts w:ascii="Arial" w:hAnsi="Arial" w:cs="Arial"/>
          <w:b/>
          <w:color w:val="000000" w:themeColor="text1"/>
        </w:rPr>
        <w:t>24. září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5652F" w:rsidRPr="0015652F">
        <w:rPr>
          <w:rFonts w:ascii="Arial" w:hAnsi="Arial" w:cs="Arial"/>
          <w:b/>
          <w:color w:val="000000" w:themeColor="text1"/>
        </w:rPr>
        <w:t>legislativně-právního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1745D8" w:rsidRPr="001745D8">
        <w:rPr>
          <w:rFonts w:ascii="Arial" w:hAnsi="Arial" w:cs="Arial"/>
          <w:b/>
          <w:color w:val="000000" w:themeColor="text1"/>
        </w:rPr>
        <w:t xml:space="preserve">veřejné správy, dozoru </w:t>
      </w:r>
      <w:r w:rsidR="0015652F">
        <w:rPr>
          <w:rFonts w:ascii="Arial" w:hAnsi="Arial" w:cs="Arial"/>
          <w:b/>
          <w:color w:val="000000" w:themeColor="text1"/>
        </w:rPr>
        <w:br/>
      </w:r>
      <w:r w:rsidR="001745D8" w:rsidRPr="001745D8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5652F">
        <w:rPr>
          <w:rFonts w:ascii="Arial" w:hAnsi="Arial" w:cs="Arial"/>
          <w:b/>
          <w:color w:val="000000" w:themeColor="text1"/>
        </w:rPr>
        <w:t>17020465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5652F">
        <w:rPr>
          <w:rFonts w:ascii="Arial" w:hAnsi="Arial" w:cs="Arial"/>
          <w:b/>
          <w:color w:val="000000" w:themeColor="text1"/>
        </w:rPr>
        <w:t>99587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5652F" w:rsidRDefault="0015652F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Odbor veřejné správy, dozoru a kontroly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Ing. Jan Fišer,</w:t>
      </w:r>
      <w:r w:rsidR="00AA0639">
        <w:rPr>
          <w:rFonts w:ascii="Arial" w:hAnsi="Arial" w:cs="Arial"/>
          <w:color w:val="000000"/>
        </w:rPr>
        <w:t xml:space="preserve"> </w:t>
      </w:r>
      <w:proofErr w:type="spellStart"/>
      <w:r w:rsidRPr="001745D8">
        <w:rPr>
          <w:rFonts w:ascii="Arial" w:hAnsi="Arial" w:cs="Arial"/>
          <w:color w:val="000000"/>
        </w:rPr>
        <w:t>DiS</w:t>
      </w:r>
      <w:proofErr w:type="spellEnd"/>
      <w:r w:rsidR="00AA0639">
        <w:rPr>
          <w:rFonts w:ascii="Arial" w:hAnsi="Arial" w:cs="Arial"/>
          <w:color w:val="000000"/>
        </w:rPr>
        <w:t>.</w:t>
      </w:r>
      <w:r w:rsidRPr="001745D8">
        <w:rPr>
          <w:rFonts w:ascii="Arial" w:hAnsi="Arial" w:cs="Arial"/>
          <w:color w:val="000000"/>
        </w:rPr>
        <w:t xml:space="preserve">  </w:t>
      </w:r>
      <w:bookmarkStart w:id="0" w:name="_GoBack"/>
      <w:bookmarkEnd w:id="0"/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+420 974 816 420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0" w:history="1">
        <w:r w:rsidRPr="001745D8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3C277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Ing. Milan Petržílek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odbor personální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tel.: +420 974 832 295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1" w:history="1">
        <w:r w:rsidRPr="001745D8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879" w:rsidRDefault="006D7879" w:rsidP="00276ED4">
      <w:pPr>
        <w:spacing w:after="0" w:line="240" w:lineRule="auto"/>
      </w:pPr>
      <w:r>
        <w:separator/>
      </w:r>
    </w:p>
  </w:endnote>
  <w:endnote w:type="continuationSeparator" w:id="0">
    <w:p w:rsidR="006D7879" w:rsidRDefault="006D78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65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879" w:rsidRDefault="006D7879" w:rsidP="00276ED4">
      <w:pPr>
        <w:spacing w:after="0" w:line="240" w:lineRule="auto"/>
      </w:pPr>
      <w:r>
        <w:separator/>
      </w:r>
    </w:p>
  </w:footnote>
  <w:footnote w:type="continuationSeparator" w:id="0">
    <w:p w:rsidR="006D7879" w:rsidRDefault="006D78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5652F"/>
    <w:rsid w:val="0017176B"/>
    <w:rsid w:val="001745D8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277A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D787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A063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9114B-50CE-4624-90DF-B7ECFE4BC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893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2018-02-16T09:43:00Z</cp:lastPrinted>
  <dcterms:created xsi:type="dcterms:W3CDTF">2017-07-12T04:53:00Z</dcterms:created>
  <dcterms:modified xsi:type="dcterms:W3CDTF">2018-08-30T08:13:00Z</dcterms:modified>
</cp:coreProperties>
</file>