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73325" w:rsidTr="00473325">
        <w:trPr>
          <w:trHeight w:val="464"/>
        </w:trPr>
        <w:tc>
          <w:tcPr>
            <w:tcW w:w="0" w:type="auto"/>
            <w:hideMark/>
          </w:tcPr>
          <w:p w:rsidR="00473325" w:rsidRDefault="00473325" w:rsidP="0047332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V3F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MVCRX052V3FR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73325" w:rsidTr="00473325">
        <w:trPr>
          <w:trHeight w:val="114"/>
        </w:trPr>
        <w:tc>
          <w:tcPr>
            <w:tcW w:w="0" w:type="auto"/>
            <w:hideMark/>
          </w:tcPr>
          <w:p w:rsidR="00473325" w:rsidRDefault="00473325" w:rsidP="0047332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V3F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MVCRX052V3FR</w:t>
            </w:r>
            <w:r>
              <w:fldChar w:fldCharType="end"/>
            </w:r>
            <w:bookmarkEnd w:id="2"/>
          </w:p>
        </w:tc>
      </w:tr>
      <w:tr w:rsidR="00473325" w:rsidTr="00473325">
        <w:trPr>
          <w:trHeight w:val="122"/>
        </w:trPr>
        <w:tc>
          <w:tcPr>
            <w:tcW w:w="0" w:type="auto"/>
            <w:hideMark/>
          </w:tcPr>
          <w:p w:rsidR="00473325" w:rsidRDefault="00473325" w:rsidP="0047332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8238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882385">
        <w:rPr>
          <w:rFonts w:ascii="Arial" w:hAnsi="Arial" w:cs="Arial"/>
          <w:b/>
          <w:sz w:val="24"/>
          <w:szCs w:val="24"/>
        </w:rPr>
        <w:t xml:space="preserve"> 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473325">
        <w:rPr>
          <w:rFonts w:ascii="Arial" w:hAnsi="Arial" w:cs="Arial"/>
        </w:rPr>
        <w:t>Č.j.</w:t>
      </w:r>
      <w:r w:rsidR="00F94ECD" w:rsidRPr="00473325">
        <w:rPr>
          <w:rFonts w:ascii="Arial" w:hAnsi="Arial" w:cs="Arial"/>
        </w:rPr>
        <w:t>:</w:t>
      </w:r>
      <w:r w:rsidR="00276ED4" w:rsidRPr="00473325">
        <w:rPr>
          <w:rFonts w:ascii="Arial" w:hAnsi="Arial" w:cs="Arial"/>
        </w:rPr>
        <w:t xml:space="preserve"> </w:t>
      </w:r>
      <w:r w:rsidR="009D16A9" w:rsidRPr="00473325">
        <w:rPr>
          <w:rFonts w:ascii="Arial" w:hAnsi="Arial" w:cs="Arial"/>
        </w:rPr>
        <w:t>MV-</w:t>
      </w:r>
      <w:r w:rsidR="00473325">
        <w:rPr>
          <w:rFonts w:ascii="Arial" w:hAnsi="Arial" w:cs="Arial"/>
        </w:rPr>
        <w:t>9</w:t>
      </w:r>
      <w:r w:rsidR="00473325" w:rsidRPr="00473325">
        <w:rPr>
          <w:rFonts w:ascii="Arial" w:hAnsi="Arial" w:cs="Arial"/>
        </w:rPr>
        <w:t>8</w:t>
      </w:r>
      <w:r w:rsidR="00473325">
        <w:rPr>
          <w:rFonts w:ascii="Arial" w:hAnsi="Arial" w:cs="Arial"/>
        </w:rPr>
        <w:t>9</w:t>
      </w:r>
      <w:r w:rsidR="00473325" w:rsidRPr="00473325">
        <w:rPr>
          <w:rFonts w:ascii="Arial" w:hAnsi="Arial" w:cs="Arial"/>
        </w:rPr>
        <w:t>02</w:t>
      </w:r>
      <w:r w:rsidR="00AB7FFE" w:rsidRPr="00473325">
        <w:rPr>
          <w:rFonts w:ascii="Arial" w:hAnsi="Arial" w:cs="Arial"/>
        </w:rPr>
        <w:t>-</w:t>
      </w:r>
      <w:r w:rsidR="00635249" w:rsidRPr="00473325">
        <w:rPr>
          <w:rFonts w:ascii="Arial" w:hAnsi="Arial" w:cs="Arial"/>
        </w:rPr>
        <w:t>3</w:t>
      </w:r>
      <w:r w:rsidR="00B02CD2" w:rsidRPr="00473325">
        <w:rPr>
          <w:rFonts w:ascii="Arial" w:hAnsi="Arial" w:cs="Arial"/>
        </w:rPr>
        <w:t>/</w:t>
      </w:r>
      <w:r w:rsidRPr="00473325">
        <w:rPr>
          <w:rFonts w:ascii="Arial" w:hAnsi="Arial" w:cs="Arial"/>
        </w:rPr>
        <w:t>SP-20</w:t>
      </w:r>
      <w:r w:rsidR="00F0720D" w:rsidRPr="0047332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A7332">
        <w:rPr>
          <w:rFonts w:ascii="Arial" w:hAnsi="Arial" w:cs="Arial"/>
        </w:rPr>
        <w:t>26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8238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82385">
        <w:rPr>
          <w:rFonts w:ascii="Arial" w:hAnsi="Arial" w:cs="Arial"/>
        </w:rPr>
        <w:t xml:space="preserve"> </w:t>
      </w:r>
      <w:r w:rsidR="00882385" w:rsidRPr="00882385">
        <w:rPr>
          <w:rFonts w:ascii="Arial" w:hAnsi="Arial" w:cs="Arial"/>
          <w:b/>
        </w:rPr>
        <w:t>odborného referenta/vrchního referenta v</w:t>
      </w:r>
      <w:r w:rsidR="006B626D">
        <w:rPr>
          <w:rFonts w:ascii="Arial" w:hAnsi="Arial" w:cs="Arial"/>
          <w:b/>
        </w:rPr>
        <w:t> </w:t>
      </w:r>
      <w:r w:rsidR="00882385" w:rsidRPr="00882385">
        <w:rPr>
          <w:rFonts w:ascii="Arial" w:hAnsi="Arial" w:cs="Arial"/>
          <w:b/>
        </w:rPr>
        <w:t>oddělení pobytu cizinců Praha II</w:t>
      </w:r>
      <w:r w:rsidR="006B3108" w:rsidRPr="00882385">
        <w:rPr>
          <w:rFonts w:ascii="Arial" w:hAnsi="Arial" w:cs="Arial"/>
          <w:b/>
        </w:rPr>
        <w:t>,</w:t>
      </w:r>
      <w:r w:rsidR="006B3108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82385">
        <w:rPr>
          <w:rFonts w:ascii="Arial" w:hAnsi="Arial" w:cs="Arial"/>
          <w:b/>
        </w:rPr>
        <w:t>30337901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4D303E" w:rsidRPr="00882385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882385" w:rsidRPr="00882385">
        <w:rPr>
          <w:rFonts w:ascii="Arial" w:hAnsi="Arial" w:cs="Arial"/>
          <w:b/>
        </w:rPr>
        <w:t xml:space="preserve">určitou </w:t>
      </w:r>
      <w:r w:rsidR="005A7332">
        <w:rPr>
          <w:rFonts w:ascii="Arial" w:hAnsi="Arial" w:cs="Arial"/>
          <w:b/>
        </w:rPr>
        <w:t>po dobu trvání mateřské/rodičovské dovolené</w:t>
      </w:r>
      <w:r w:rsidR="00882385">
        <w:rPr>
          <w:rFonts w:ascii="Arial" w:hAnsi="Arial" w:cs="Arial"/>
          <w:b/>
        </w:rPr>
        <w:t xml:space="preserve"> (</w:t>
      </w:r>
      <w:r w:rsidR="005A7332">
        <w:rPr>
          <w:rFonts w:ascii="Arial" w:hAnsi="Arial" w:cs="Arial"/>
          <w:b/>
        </w:rPr>
        <w:t xml:space="preserve">případně po dobu </w:t>
      </w:r>
      <w:r w:rsidR="009452B6">
        <w:rPr>
          <w:rFonts w:ascii="Arial" w:hAnsi="Arial" w:cs="Arial"/>
          <w:b/>
        </w:rPr>
        <w:t xml:space="preserve">čerpání </w:t>
      </w:r>
      <w:r w:rsidR="005A7332">
        <w:rPr>
          <w:rFonts w:ascii="Arial" w:hAnsi="Arial" w:cs="Arial"/>
          <w:b/>
        </w:rPr>
        <w:t>neplaceného volna</w:t>
      </w:r>
      <w:r w:rsidR="00882385">
        <w:rPr>
          <w:rFonts w:ascii="Arial" w:hAnsi="Arial" w:cs="Arial"/>
          <w:b/>
        </w:rPr>
        <w:t xml:space="preserve">).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95713">
        <w:rPr>
          <w:rFonts w:ascii="Arial" w:hAnsi="Arial" w:cs="Arial"/>
          <w:b/>
        </w:rPr>
        <w:t>září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82385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F10CC8">
        <w:rPr>
          <w:rFonts w:ascii="Arial" w:hAnsi="Arial" w:cs="Arial"/>
        </w:rPr>
        <w:t xml:space="preserve"> </w:t>
      </w:r>
      <w:r w:rsidR="00B27F84">
        <w:rPr>
          <w:rFonts w:ascii="Arial" w:hAnsi="Arial" w:cs="Arial"/>
        </w:rPr>
        <w:t>přepážková a</w:t>
      </w:r>
      <w:r w:rsidR="006B626D">
        <w:rPr>
          <w:rFonts w:ascii="Arial" w:hAnsi="Arial" w:cs="Arial"/>
        </w:rPr>
        <w:t> </w:t>
      </w:r>
      <w:r w:rsidR="00B27F84">
        <w:rPr>
          <w:rFonts w:ascii="Arial" w:hAnsi="Arial" w:cs="Arial"/>
        </w:rPr>
        <w:t>administrativní činnost, odbavování klientů v souvislosti s pobytovou agendou</w:t>
      </w:r>
      <w:r w:rsidR="00882385">
        <w:rPr>
          <w:rFonts w:ascii="Arial" w:hAnsi="Arial" w:cs="Arial"/>
        </w:rPr>
        <w:t xml:space="preserve"> a přijímání žádostí o povolení k pobytu</w:t>
      </w:r>
      <w:r w:rsidR="00B27F84">
        <w:rPr>
          <w:rFonts w:ascii="Arial" w:hAnsi="Arial" w:cs="Arial"/>
        </w:rPr>
        <w:t>,</w:t>
      </w:r>
      <w:r w:rsidR="00882385">
        <w:rPr>
          <w:rFonts w:ascii="Arial" w:hAnsi="Arial" w:cs="Arial"/>
        </w:rPr>
        <w:t xml:space="preserve"> posuzování a vyhodnocování výsledků pohovorů s účastníky řízení ve věcech vstupu a pobytu cizinců na území ČR</w:t>
      </w:r>
      <w:r w:rsidR="00B27F84">
        <w:rPr>
          <w:rFonts w:ascii="Arial" w:hAnsi="Arial" w:cs="Arial"/>
        </w:rPr>
        <w:t xml:space="preserve">. </w:t>
      </w:r>
      <w:r w:rsidR="00F10CC8" w:rsidRPr="00F10CC8">
        <w:rPr>
          <w:rFonts w:ascii="Arial" w:hAnsi="Arial" w:cs="Arial"/>
        </w:rPr>
        <w:t>Na služebním místě je stanoven zvláštní příplatek podle nařízení vlády č</w:t>
      </w:r>
      <w:r w:rsidR="00F10CC8">
        <w:rPr>
          <w:rFonts w:ascii="Arial" w:hAnsi="Arial" w:cs="Arial"/>
        </w:rPr>
        <w:t>. </w:t>
      </w:r>
      <w:r w:rsidR="00F10CC8" w:rsidRPr="00F10CC8">
        <w:rPr>
          <w:rFonts w:ascii="Arial" w:hAnsi="Arial" w:cs="Arial"/>
        </w:rPr>
        <w:t xml:space="preserve">304/2014 Sb., o platových poměrech státních zaměstnanců. </w:t>
      </w:r>
      <w:r w:rsidR="00B27F84">
        <w:rPr>
          <w:rFonts w:ascii="Arial" w:hAnsi="Arial" w:cs="Arial"/>
        </w:rPr>
        <w:t>Služební místo není</w:t>
      </w:r>
      <w:r w:rsidR="006B3108">
        <w:rPr>
          <w:rFonts w:ascii="Arial" w:hAnsi="Arial" w:cs="Arial"/>
        </w:rPr>
        <w:t xml:space="preserve">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40767A">
        <w:rPr>
          <w:rFonts w:ascii="Arial" w:hAnsi="Arial" w:cs="Arial"/>
        </w:rPr>
        <w:t>ZZ</w:t>
      </w:r>
      <w:r w:rsidR="00882385">
        <w:rPr>
          <w:rFonts w:ascii="Arial" w:hAnsi="Arial" w:cs="Arial"/>
        </w:rPr>
        <w:t>/OZP. Pokročilá</w:t>
      </w:r>
      <w:r w:rsidR="00B27F84">
        <w:rPr>
          <w:rFonts w:ascii="Arial" w:hAnsi="Arial" w:cs="Arial"/>
        </w:rPr>
        <w:t xml:space="preserve"> znalost MS Office je 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A7332">
        <w:rPr>
          <w:rFonts w:ascii="Arial" w:hAnsi="Arial" w:cs="Arial"/>
          <w:b/>
        </w:rPr>
        <w:t>6</w:t>
      </w:r>
      <w:r w:rsidR="00882385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82385" w:rsidRPr="00882385">
        <w:t xml:space="preserve"> </w:t>
      </w:r>
      <w:r w:rsidR="00882385" w:rsidRPr="00882385">
        <w:rPr>
          <w:rFonts w:ascii="Arial" w:hAnsi="Arial" w:cs="Arial"/>
          <w:b/>
        </w:rPr>
        <w:t>odborné</w:t>
      </w:r>
      <w:r w:rsidR="00882385">
        <w:rPr>
          <w:rFonts w:ascii="Arial" w:hAnsi="Arial" w:cs="Arial"/>
          <w:b/>
        </w:rPr>
        <w:t xml:space="preserve">ho referenta/vrchního referenta </w:t>
      </w:r>
      <w:r w:rsidR="00882385" w:rsidRPr="00882385">
        <w:rPr>
          <w:rFonts w:ascii="Arial" w:hAnsi="Arial" w:cs="Arial"/>
          <w:b/>
        </w:rPr>
        <w:t>v oddělení pobytu cizinců Praha II</w:t>
      </w:r>
      <w:r w:rsidR="00B27F84">
        <w:rPr>
          <w:rFonts w:ascii="Arial" w:hAnsi="Arial" w:cs="Arial"/>
          <w:b/>
        </w:rPr>
        <w:t>.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</w:t>
      </w:r>
      <w:r w:rsidR="006C4BF8" w:rsidRPr="00473325">
        <w:rPr>
          <w:rFonts w:ascii="Arial" w:hAnsi="Arial" w:cs="Arial"/>
          <w:b/>
        </w:rPr>
        <w:t>a </w:t>
      </w:r>
      <w:r w:rsidR="00773C7A" w:rsidRPr="00473325">
        <w:rPr>
          <w:rFonts w:ascii="Arial" w:hAnsi="Arial" w:cs="Arial"/>
          <w:b/>
        </w:rPr>
        <w:t>migrační politiky</w:t>
      </w:r>
      <w:r w:rsidR="0042482E" w:rsidRPr="00473325">
        <w:rPr>
          <w:rFonts w:ascii="Arial" w:hAnsi="Arial" w:cs="Arial"/>
          <w:b/>
        </w:rPr>
        <w:t>,</w:t>
      </w:r>
      <w:r w:rsidR="005221E0" w:rsidRPr="00473325">
        <w:rPr>
          <w:rFonts w:ascii="Arial" w:hAnsi="Arial" w:cs="Arial"/>
          <w:b/>
        </w:rPr>
        <w:t xml:space="preserve"> </w:t>
      </w:r>
      <w:r w:rsidR="00882385" w:rsidRPr="00473325">
        <w:rPr>
          <w:rFonts w:ascii="Arial" w:hAnsi="Arial" w:cs="Arial"/>
          <w:b/>
        </w:rPr>
        <w:t>ID 30037901</w:t>
      </w:r>
      <w:r w:rsidR="00313972" w:rsidRPr="00473325">
        <w:rPr>
          <w:rFonts w:ascii="Arial" w:hAnsi="Arial" w:cs="Arial"/>
          <w:b/>
        </w:rPr>
        <w:t xml:space="preserve">, </w:t>
      </w:r>
      <w:r w:rsidR="002E6368" w:rsidRPr="00473325">
        <w:rPr>
          <w:rFonts w:ascii="Arial" w:hAnsi="Arial" w:cs="Arial"/>
          <w:b/>
        </w:rPr>
        <w:t>č.j.: </w:t>
      </w:r>
      <w:r w:rsidR="00473325" w:rsidRPr="00473325">
        <w:rPr>
          <w:rFonts w:ascii="Arial" w:hAnsi="Arial" w:cs="Arial"/>
          <w:b/>
        </w:rPr>
        <w:t>MV-98902</w:t>
      </w:r>
      <w:r w:rsidR="00F0720D" w:rsidRPr="00473325">
        <w:rPr>
          <w:rFonts w:ascii="Arial" w:hAnsi="Arial" w:cs="Arial"/>
          <w:b/>
        </w:rPr>
        <w:t>-3/SP-2020</w:t>
      </w:r>
      <w:r w:rsidRPr="00473325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82385">
        <w:rPr>
          <w:rFonts w:ascii="Arial" w:hAnsi="Arial" w:cs="Arial"/>
          <w:color w:val="000000" w:themeColor="text1"/>
        </w:rPr>
        <w:t>středního vzdělání s maturitní zkouškou nebo vyššího odborného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4CF1" w:rsidRPr="00B724A3" w:rsidRDefault="00824CF1" w:rsidP="00824CF1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>“ v</w:t>
      </w:r>
      <w:r w:rsidR="006B626D">
        <w:rPr>
          <w:rFonts w:ascii="Arial" w:hAnsi="Arial" w:cs="Arial"/>
        </w:rPr>
        <w:t>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24CF1" w:rsidRDefault="00824CF1" w:rsidP="00824CF1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58111D" w:rsidRPr="00220237" w:rsidRDefault="0058111D" w:rsidP="00220237">
      <w:pPr>
        <w:spacing w:after="0" w:line="360" w:lineRule="auto"/>
        <w:jc w:val="both"/>
        <w:rPr>
          <w:rFonts w:ascii="Arial" w:hAnsi="Arial" w:cs="Arial"/>
        </w:rPr>
      </w:pP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6B626D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6B626D" w:rsidRDefault="006B626D" w:rsidP="006B626D">
      <w:pPr>
        <w:jc w:val="both"/>
        <w:rPr>
          <w:rFonts w:ascii="Arial" w:hAnsi="Arial" w:cs="Arial"/>
        </w:rPr>
      </w:pPr>
    </w:p>
    <w:p w:rsidR="006B626D" w:rsidRPr="00635249" w:rsidRDefault="006B626D" w:rsidP="006B626D">
      <w:pPr>
        <w:jc w:val="both"/>
        <w:rPr>
          <w:rFonts w:ascii="Arial" w:hAnsi="Arial" w:cs="Arial"/>
        </w:rPr>
      </w:pPr>
    </w:p>
    <w:p w:rsidR="00EB5034" w:rsidRPr="006B626D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B626D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B626D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B626D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B626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DBF" w:rsidRDefault="00C15DBF" w:rsidP="00276ED4">
      <w:pPr>
        <w:spacing w:after="0" w:line="240" w:lineRule="auto"/>
      </w:pPr>
      <w:r>
        <w:separator/>
      </w:r>
    </w:p>
  </w:endnote>
  <w:endnote w:type="continuationSeparator" w:id="0">
    <w:p w:rsidR="00C15DBF" w:rsidRDefault="00C15DB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5C3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DBF" w:rsidRDefault="00C15DBF" w:rsidP="00276ED4">
      <w:pPr>
        <w:spacing w:after="0" w:line="240" w:lineRule="auto"/>
      </w:pPr>
      <w:r>
        <w:separator/>
      </w:r>
    </w:p>
  </w:footnote>
  <w:footnote w:type="continuationSeparator" w:id="0">
    <w:p w:rsidR="00C15DBF" w:rsidRDefault="00C15DB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5479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241B"/>
    <w:rsid w:val="00174DF6"/>
    <w:rsid w:val="00183CAD"/>
    <w:rsid w:val="00185C3E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A7332"/>
    <w:rsid w:val="005B2707"/>
    <w:rsid w:val="005C1BF5"/>
    <w:rsid w:val="005C23D9"/>
    <w:rsid w:val="005C4DC4"/>
    <w:rsid w:val="005C671B"/>
    <w:rsid w:val="005D033D"/>
    <w:rsid w:val="005D4D9B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B626D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4CF1"/>
    <w:rsid w:val="008278D5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C3B5F"/>
    <w:rsid w:val="008C41C8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3D24"/>
    <w:rsid w:val="009452B6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15DBF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3405C"/>
    <w:rsid w:val="00D34DC1"/>
    <w:rsid w:val="00D350BA"/>
    <w:rsid w:val="00D43324"/>
    <w:rsid w:val="00D4346B"/>
    <w:rsid w:val="00D44A1A"/>
    <w:rsid w:val="00D44EC6"/>
    <w:rsid w:val="00D516ED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2334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26B71-6BB6-4545-8274-FD190E5A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1032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</cp:revision>
  <cp:lastPrinted>2018-07-31T04:43:00Z</cp:lastPrinted>
  <dcterms:created xsi:type="dcterms:W3CDTF">2020-06-25T15:15:00Z</dcterms:created>
  <dcterms:modified xsi:type="dcterms:W3CDTF">2020-06-25T15:15:00Z</dcterms:modified>
</cp:coreProperties>
</file>