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6419">
        <w:rPr>
          <w:rFonts w:ascii="Arial" w:hAnsi="Arial" w:cs="Arial"/>
          <w:b/>
          <w:sz w:val="24"/>
          <w:szCs w:val="24"/>
        </w:rPr>
        <w:t>pobytové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správní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řízení </w:t>
      </w:r>
      <w:r w:rsidR="00767B7B">
        <w:rPr>
          <w:rFonts w:ascii="Arial" w:hAnsi="Arial" w:cs="Arial"/>
          <w:b/>
          <w:sz w:val="24"/>
          <w:szCs w:val="24"/>
        </w:rPr>
        <w:t xml:space="preserve">Praha </w:t>
      </w:r>
      <w:r w:rsidR="002A64DE">
        <w:rPr>
          <w:rFonts w:ascii="Arial" w:hAnsi="Arial" w:cs="Arial"/>
          <w:b/>
          <w:sz w:val="24"/>
          <w:szCs w:val="24"/>
        </w:rPr>
        <w:t>I</w:t>
      </w:r>
      <w:r w:rsidR="00767B7B">
        <w:rPr>
          <w:rFonts w:ascii="Arial" w:hAnsi="Arial" w:cs="Arial"/>
          <w:b/>
          <w:sz w:val="24"/>
          <w:szCs w:val="24"/>
        </w:rPr>
        <w:t>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2A64DE">
        <w:rPr>
          <w:rFonts w:ascii="Arial" w:hAnsi="Arial" w:cs="Arial"/>
        </w:rPr>
        <w:t>4409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2A64DE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E6419" w:rsidRPr="001E6419">
        <w:rPr>
          <w:rFonts w:ascii="Arial" w:hAnsi="Arial" w:cs="Arial"/>
          <w:b/>
          <w:color w:val="000000" w:themeColor="text1"/>
        </w:rPr>
        <w:t xml:space="preserve">pobytové správní řízení </w:t>
      </w:r>
      <w:r w:rsidR="00767B7B">
        <w:rPr>
          <w:rFonts w:ascii="Arial" w:hAnsi="Arial" w:cs="Arial"/>
          <w:b/>
          <w:color w:val="000000" w:themeColor="text1"/>
        </w:rPr>
        <w:t xml:space="preserve">Praha </w:t>
      </w:r>
      <w:r w:rsidR="002A64DE">
        <w:rPr>
          <w:rFonts w:ascii="Arial" w:hAnsi="Arial" w:cs="Arial"/>
          <w:b/>
          <w:color w:val="000000" w:themeColor="text1"/>
        </w:rPr>
        <w:t>I</w:t>
      </w:r>
      <w:r w:rsidR="00767B7B">
        <w:rPr>
          <w:rFonts w:ascii="Arial" w:hAnsi="Arial" w:cs="Arial"/>
          <w:b/>
          <w:color w:val="000000" w:themeColor="text1"/>
        </w:rPr>
        <w:t>I.,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8081F">
        <w:rPr>
          <w:rFonts w:ascii="Arial" w:hAnsi="Arial" w:cs="Arial"/>
          <w:b/>
          <w:color w:val="000000" w:themeColor="text1"/>
        </w:rPr>
        <w:t>30337961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D16A9">
        <w:rPr>
          <w:rFonts w:ascii="Arial" w:hAnsi="Arial" w:cs="Arial"/>
          <w:color w:val="000000" w:themeColor="text1"/>
        </w:rPr>
        <w:t xml:space="preserve">vedení </w:t>
      </w:r>
      <w:r w:rsidR="002A64DE">
        <w:rPr>
          <w:rFonts w:ascii="Arial" w:hAnsi="Arial" w:cs="Arial"/>
          <w:color w:val="000000" w:themeColor="text1"/>
        </w:rPr>
        <w:t xml:space="preserve">pobytového </w:t>
      </w:r>
      <w:r w:rsidR="009D16A9">
        <w:rPr>
          <w:rFonts w:ascii="Arial" w:hAnsi="Arial" w:cs="Arial"/>
          <w:color w:val="000000" w:themeColor="text1"/>
        </w:rPr>
        <w:t>správního řízení</w:t>
      </w:r>
      <w:r w:rsidR="002A64DE">
        <w:rPr>
          <w:rFonts w:ascii="Arial" w:hAnsi="Arial" w:cs="Arial"/>
          <w:color w:val="000000" w:themeColor="text1"/>
        </w:rPr>
        <w:t xml:space="preserve">; příprava podkladů pro vydání rozhodnutí a další s tím </w:t>
      </w:r>
      <w:r w:rsidR="00D8081F">
        <w:rPr>
          <w:rFonts w:ascii="Arial" w:hAnsi="Arial" w:cs="Arial"/>
          <w:color w:val="000000" w:themeColor="text1"/>
        </w:rPr>
        <w:t xml:space="preserve">spojená administrativní činnost; </w:t>
      </w:r>
      <w:r w:rsidR="00D8081F" w:rsidRPr="00D8081F">
        <w:rPr>
          <w:rFonts w:ascii="Arial" w:hAnsi="Arial" w:cs="Arial"/>
          <w:color w:val="000000" w:themeColor="text1"/>
        </w:rPr>
        <w:t>komplexní zajištění celého procesu vyřizování žádostí o udělení pobytu se specializací i na případy vyžadující komplikovanou správní úvahu (důvody hodné zvláštníh</w:t>
      </w:r>
      <w:r w:rsidR="00D8081F">
        <w:rPr>
          <w:rFonts w:ascii="Arial" w:hAnsi="Arial" w:cs="Arial"/>
          <w:color w:val="000000" w:themeColor="text1"/>
        </w:rPr>
        <w:t xml:space="preserve">o zřetele a humanitární důvody); </w:t>
      </w:r>
      <w:r w:rsidR="00D8081F" w:rsidRPr="00D8081F">
        <w:rPr>
          <w:rFonts w:ascii="Arial" w:hAnsi="Arial" w:cs="Arial"/>
          <w:color w:val="000000" w:themeColor="text1"/>
        </w:rPr>
        <w:t>provádění pohovorů s účastníky řízení o udělení pobytu ve složitých případech za účelem zjištění skutečného stavu věci;</w:t>
      </w:r>
      <w:r w:rsidR="00D8081F">
        <w:rPr>
          <w:rFonts w:ascii="Arial" w:hAnsi="Arial" w:cs="Arial"/>
          <w:color w:val="000000" w:themeColor="text1"/>
        </w:rPr>
        <w:t xml:space="preserve"> </w:t>
      </w:r>
      <w:r w:rsidR="00D8081F" w:rsidRPr="00D8081F">
        <w:rPr>
          <w:rFonts w:ascii="Arial" w:hAnsi="Arial" w:cs="Arial"/>
          <w:color w:val="000000" w:themeColor="text1"/>
        </w:rPr>
        <w:t>podle pokynů nadřízených plnění i dalších úkolů odpovídajícím sjednanému druhu práce a platovému zařazení.</w:t>
      </w:r>
      <w:r w:rsidR="00D8081F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D8081F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pro absolventy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</w:t>
      </w:r>
      <w:r w:rsidR="002A64DE">
        <w:rPr>
          <w:rFonts w:ascii="Arial" w:hAnsi="Arial" w:cs="Arial"/>
          <w:b/>
        </w:rPr>
        <w:t>8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A74A1" w:rsidRPr="00AA74A1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67B7B">
        <w:rPr>
          <w:rFonts w:ascii="Arial" w:hAnsi="Arial" w:cs="Arial"/>
          <w:b/>
          <w:color w:val="000000" w:themeColor="text1"/>
        </w:rPr>
        <w:t xml:space="preserve">Praha </w:t>
      </w:r>
      <w:r w:rsidR="002A64DE">
        <w:rPr>
          <w:rFonts w:ascii="Arial" w:hAnsi="Arial" w:cs="Arial"/>
          <w:b/>
          <w:color w:val="000000" w:themeColor="text1"/>
        </w:rPr>
        <w:t>I</w:t>
      </w:r>
      <w:r w:rsidR="00767B7B">
        <w:rPr>
          <w:rFonts w:ascii="Arial" w:hAnsi="Arial" w:cs="Arial"/>
          <w:b/>
          <w:color w:val="000000" w:themeColor="text1"/>
        </w:rPr>
        <w:t>I.,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8081F">
        <w:rPr>
          <w:rFonts w:ascii="Arial" w:hAnsi="Arial" w:cs="Arial"/>
          <w:b/>
          <w:color w:val="000000" w:themeColor="text1"/>
        </w:rPr>
        <w:t>30337961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2A64DE">
        <w:rPr>
          <w:rFonts w:ascii="Arial" w:hAnsi="Arial" w:cs="Arial"/>
          <w:b/>
          <w:color w:val="000000" w:themeColor="text1"/>
        </w:rPr>
        <w:t>4409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A64DE" w:rsidRDefault="002A64D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Mgr. Jana Douděrová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75F" w:rsidRDefault="0043075F" w:rsidP="00276ED4">
      <w:pPr>
        <w:spacing w:after="0" w:line="240" w:lineRule="auto"/>
      </w:pPr>
      <w:r>
        <w:separator/>
      </w:r>
    </w:p>
  </w:endnote>
  <w:endnote w:type="continuationSeparator" w:id="0">
    <w:p w:rsidR="0043075F" w:rsidRDefault="004307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081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75F" w:rsidRDefault="0043075F" w:rsidP="00276ED4">
      <w:pPr>
        <w:spacing w:after="0" w:line="240" w:lineRule="auto"/>
      </w:pPr>
      <w:r>
        <w:separator/>
      </w:r>
    </w:p>
  </w:footnote>
  <w:footnote w:type="continuationSeparator" w:id="0">
    <w:p w:rsidR="0043075F" w:rsidRDefault="004307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075F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081F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3D33B-5B60-46C1-ACC1-6133C6372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982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2017-08-03T08:17:00Z</cp:lastPrinted>
  <dcterms:created xsi:type="dcterms:W3CDTF">2017-07-10T12:08:00Z</dcterms:created>
  <dcterms:modified xsi:type="dcterms:W3CDTF">2017-08-03T08:17:00Z</dcterms:modified>
</cp:coreProperties>
</file>