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44F7F">
        <w:rPr>
          <w:rFonts w:ascii="Arial" w:hAnsi="Arial" w:cs="Arial"/>
          <w:b/>
          <w:sz w:val="24"/>
          <w:szCs w:val="24"/>
        </w:rPr>
        <w:t>pobytového správního řízení Praha I</w:t>
      </w:r>
      <w:r w:rsidR="005133D6">
        <w:rPr>
          <w:rFonts w:ascii="Arial" w:hAnsi="Arial" w:cs="Arial"/>
          <w:b/>
          <w:sz w:val="24"/>
          <w:szCs w:val="24"/>
        </w:rPr>
        <w:t>V</w:t>
      </w:r>
      <w:r w:rsidR="00044F7F">
        <w:rPr>
          <w:rFonts w:ascii="Arial" w:hAnsi="Arial" w:cs="Arial"/>
          <w:b/>
          <w:sz w:val="24"/>
          <w:szCs w:val="24"/>
        </w:rPr>
        <w:t xml:space="preserve">.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57A3B">
        <w:rPr>
          <w:rFonts w:ascii="Arial" w:hAnsi="Arial" w:cs="Arial"/>
        </w:rPr>
        <w:t>92</w:t>
      </w:r>
      <w:r w:rsidR="00044F7F">
        <w:rPr>
          <w:rFonts w:ascii="Arial" w:hAnsi="Arial" w:cs="Arial"/>
        </w:rPr>
        <w:t>506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5133D6">
        <w:rPr>
          <w:rFonts w:ascii="Arial" w:hAnsi="Arial" w:cs="Arial"/>
        </w:rPr>
        <w:t>4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044F7F" w:rsidRPr="00044F7F">
        <w:rPr>
          <w:rFonts w:ascii="Arial" w:hAnsi="Arial" w:cs="Arial"/>
          <w:b/>
          <w:color w:val="000000" w:themeColor="text1"/>
        </w:rPr>
        <w:t>pobytového správního řízení Praha I</w:t>
      </w:r>
      <w:r w:rsidR="005133D6">
        <w:rPr>
          <w:rFonts w:ascii="Arial" w:hAnsi="Arial" w:cs="Arial"/>
          <w:b/>
          <w:color w:val="000000" w:themeColor="text1"/>
        </w:rPr>
        <w:t>V</w:t>
      </w:r>
      <w:r w:rsidR="00044F7F" w:rsidRPr="00044F7F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044F7F">
        <w:rPr>
          <w:rFonts w:ascii="Arial" w:hAnsi="Arial" w:cs="Arial"/>
          <w:b/>
          <w:color w:val="000000" w:themeColor="text1"/>
        </w:rPr>
        <w:t>30302787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44F7F">
        <w:rPr>
          <w:rFonts w:ascii="Arial" w:hAnsi="Arial" w:cs="Arial"/>
          <w:color w:val="000000" w:themeColor="text1"/>
        </w:rPr>
        <w:t xml:space="preserve">posuzování </w:t>
      </w:r>
      <w:r w:rsidR="00044F7F">
        <w:rPr>
          <w:rFonts w:ascii="Arial" w:hAnsi="Arial" w:cs="Arial"/>
          <w:color w:val="000000" w:themeColor="text1"/>
        </w:rPr>
        <w:br/>
        <w:t>a vyhodnocování výsledků pohovorů s účastníky řízení o udělení mezinárodní ochrany nebo dočasné ochrany podle vnitrostátní situace a vývoje problematiky v zemích původu; provádění pohovorů a další s tím spojená administrativní činnost. Z</w:t>
      </w:r>
      <w:r w:rsidR="00357A3B">
        <w:rPr>
          <w:rFonts w:ascii="Arial" w:hAnsi="Arial" w:cs="Arial"/>
          <w:color w:val="000000" w:themeColor="text1"/>
        </w:rPr>
        <w:t>nalost MS OFFICE</w:t>
      </w:r>
      <w:r w:rsidR="005133D6">
        <w:rPr>
          <w:rFonts w:ascii="Arial" w:hAnsi="Arial" w:cs="Arial"/>
          <w:color w:val="000000" w:themeColor="text1"/>
        </w:rPr>
        <w:t xml:space="preserve"> </w:t>
      </w:r>
      <w:r w:rsidR="005133D6">
        <w:rPr>
          <w:rFonts w:ascii="Arial" w:hAnsi="Arial" w:cs="Arial"/>
          <w:color w:val="000000" w:themeColor="text1"/>
        </w:rPr>
        <w:br/>
        <w:t xml:space="preserve">a ASPI </w:t>
      </w:r>
      <w:r w:rsidR="00527B21">
        <w:rPr>
          <w:rFonts w:ascii="Arial" w:hAnsi="Arial" w:cs="Arial"/>
          <w:color w:val="000000" w:themeColor="text1"/>
        </w:rPr>
        <w:t>j</w:t>
      </w:r>
      <w:r w:rsidR="005133D6">
        <w:rPr>
          <w:rFonts w:ascii="Arial" w:hAnsi="Arial" w:cs="Arial"/>
          <w:color w:val="000000" w:themeColor="text1"/>
        </w:rPr>
        <w:t>sou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133D6">
        <w:rPr>
          <w:rFonts w:ascii="Arial" w:hAnsi="Arial" w:cs="Arial"/>
          <w:color w:val="000000" w:themeColor="text1"/>
        </w:rPr>
        <w:br/>
      </w:r>
      <w:r w:rsidR="00044F7F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044F7F">
        <w:rPr>
          <w:rFonts w:ascii="Arial" w:hAnsi="Arial" w:cs="Arial"/>
          <w:color w:val="000000" w:themeColor="text1"/>
        </w:rPr>
        <w:t xml:space="preserve"> absolventy i pro</w:t>
      </w:r>
      <w:r w:rsidR="00B02CD2">
        <w:rPr>
          <w:rFonts w:ascii="Arial" w:hAnsi="Arial" w:cs="Arial"/>
          <w:color w:val="000000" w:themeColor="text1"/>
        </w:rPr>
        <w:t xml:space="preserve">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133D6">
        <w:rPr>
          <w:rFonts w:ascii="Arial" w:hAnsi="Arial" w:cs="Arial"/>
          <w:b/>
        </w:rPr>
        <w:t>24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044F7F" w:rsidRPr="00044F7F">
        <w:rPr>
          <w:rFonts w:ascii="Arial" w:hAnsi="Arial" w:cs="Arial"/>
          <w:b/>
          <w:color w:val="000000" w:themeColor="text1"/>
        </w:rPr>
        <w:t>poby</w:t>
      </w:r>
      <w:r w:rsidR="00044F7F">
        <w:rPr>
          <w:rFonts w:ascii="Arial" w:hAnsi="Arial" w:cs="Arial"/>
          <w:b/>
          <w:color w:val="000000" w:themeColor="text1"/>
        </w:rPr>
        <w:t>tového správního řízení Praha I</w:t>
      </w:r>
      <w:r w:rsidR="005133D6">
        <w:rPr>
          <w:rFonts w:ascii="Arial" w:hAnsi="Arial" w:cs="Arial"/>
          <w:b/>
          <w:color w:val="000000" w:themeColor="text1"/>
        </w:rPr>
        <w:t>V</w:t>
      </w:r>
      <w:r w:rsidR="00357A3B" w:rsidRPr="00357A3B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44F7F">
        <w:rPr>
          <w:rFonts w:ascii="Arial" w:hAnsi="Arial" w:cs="Arial"/>
          <w:b/>
          <w:color w:val="000000" w:themeColor="text1"/>
        </w:rPr>
        <w:t>30302787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357A3B">
        <w:rPr>
          <w:rFonts w:ascii="Arial" w:hAnsi="Arial" w:cs="Arial"/>
          <w:b/>
          <w:color w:val="000000" w:themeColor="text1"/>
        </w:rPr>
        <w:t>2</w:t>
      </w:r>
      <w:r w:rsidR="00044F7F">
        <w:rPr>
          <w:rFonts w:ascii="Arial" w:hAnsi="Arial" w:cs="Arial"/>
          <w:b/>
          <w:color w:val="000000" w:themeColor="text1"/>
        </w:rPr>
        <w:t>50</w:t>
      </w:r>
      <w:r w:rsidR="000C0E43">
        <w:rPr>
          <w:rFonts w:ascii="Arial" w:hAnsi="Arial" w:cs="Arial"/>
          <w:b/>
          <w:color w:val="000000" w:themeColor="text1"/>
        </w:rPr>
        <w:t>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044F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044F7F" w:rsidRDefault="00044F7F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31A1" w:rsidRPr="005133D6" w:rsidRDefault="002931A1" w:rsidP="002931A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133D6">
        <w:rPr>
          <w:rFonts w:ascii="Arial" w:hAnsi="Arial" w:cs="Arial"/>
        </w:rPr>
        <w:t>Mgr. Jana Douděrová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>odbor personální</w:t>
      </w:r>
    </w:p>
    <w:p w:rsidR="002931A1" w:rsidRP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tel.: +420 974 833 297    </w:t>
      </w:r>
      <w:bookmarkStart w:id="0" w:name="_GoBack"/>
      <w:bookmarkEnd w:id="0"/>
    </w:p>
    <w:p w:rsidR="001E3496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31A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2316">
          <w:rPr>
            <w:rStyle w:val="Hypertextovodkaz"/>
            <w:rFonts w:ascii="Arial" w:hAnsi="Arial" w:cs="Arial"/>
          </w:rPr>
          <w:t>jana.douderova@mvcr.cz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FE6" w:rsidRDefault="003D6FE6" w:rsidP="00276ED4">
      <w:pPr>
        <w:spacing w:after="0" w:line="240" w:lineRule="auto"/>
      </w:pPr>
      <w:r>
        <w:separator/>
      </w:r>
    </w:p>
  </w:endnote>
  <w:endnote w:type="continuationSeparator" w:id="0">
    <w:p w:rsidR="003D6FE6" w:rsidRDefault="003D6FE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33D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FE6" w:rsidRDefault="003D6FE6" w:rsidP="00276ED4">
      <w:pPr>
        <w:spacing w:after="0" w:line="240" w:lineRule="auto"/>
      </w:pPr>
      <w:r>
        <w:separator/>
      </w:r>
    </w:p>
  </w:footnote>
  <w:footnote w:type="continuationSeparator" w:id="0">
    <w:p w:rsidR="003D6FE6" w:rsidRDefault="003D6FE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4F7F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A3E45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D6FE6"/>
    <w:rsid w:val="003E630C"/>
    <w:rsid w:val="00417DD3"/>
    <w:rsid w:val="0043623A"/>
    <w:rsid w:val="0044040E"/>
    <w:rsid w:val="004730BC"/>
    <w:rsid w:val="004B2025"/>
    <w:rsid w:val="004C03D9"/>
    <w:rsid w:val="004C07B4"/>
    <w:rsid w:val="005133D6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0111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C8BF2-E145-411E-BEE7-814935BCC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773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2017-08-01T05:10:00Z</cp:lastPrinted>
  <dcterms:created xsi:type="dcterms:W3CDTF">2017-07-10T12:08:00Z</dcterms:created>
  <dcterms:modified xsi:type="dcterms:W3CDTF">2017-08-01T05:10:00Z</dcterms:modified>
</cp:coreProperties>
</file>