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D92972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352C">
        <w:rPr>
          <w:rFonts w:ascii="Arial" w:hAnsi="Arial" w:cs="Arial"/>
        </w:rPr>
        <w:t>91635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35352C">
        <w:rPr>
          <w:rFonts w:ascii="Arial" w:hAnsi="Arial" w:cs="Arial"/>
        </w:rPr>
        <w:t>15.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5352C" w:rsidRPr="0035352C">
        <w:rPr>
          <w:rFonts w:ascii="Arial" w:hAnsi="Arial" w:cs="Arial"/>
          <w:b/>
          <w:color w:val="000000" w:themeColor="text1"/>
        </w:rPr>
        <w:t>prosinec</w:t>
      </w:r>
      <w:r w:rsidR="0035352C">
        <w:rPr>
          <w:rFonts w:ascii="Arial" w:hAnsi="Arial" w:cs="Arial"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92972">
        <w:rPr>
          <w:rFonts w:ascii="Arial" w:hAnsi="Arial" w:cs="Arial"/>
          <w:b/>
          <w:color w:val="000000" w:themeColor="text1"/>
        </w:rPr>
        <w:t>10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9297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92972" w:rsidRPr="00D92972">
        <w:rPr>
          <w:rFonts w:ascii="Arial" w:hAnsi="Arial" w:cs="Arial"/>
          <w:color w:val="000000" w:themeColor="text1"/>
        </w:rPr>
        <w:t xml:space="preserve">metodická podpora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a organizace pracovních úkolů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vedení správního řízení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odbavování klientů v souvi</w:t>
      </w:r>
      <w:r w:rsidR="00D92972">
        <w:rPr>
          <w:rFonts w:ascii="Arial" w:hAnsi="Arial" w:cs="Arial"/>
          <w:color w:val="000000" w:themeColor="text1"/>
        </w:rPr>
        <w:t>s</w:t>
      </w:r>
      <w:r w:rsidR="00D92972" w:rsidRPr="00D92972">
        <w:rPr>
          <w:rFonts w:ascii="Arial" w:hAnsi="Arial" w:cs="Arial"/>
          <w:color w:val="000000" w:themeColor="text1"/>
        </w:rPr>
        <w:t xml:space="preserve">losti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s pobytovou agendou</w:t>
      </w:r>
      <w:r w:rsidR="00D92972">
        <w:rPr>
          <w:rFonts w:ascii="Arial" w:hAnsi="Arial" w:cs="Arial"/>
          <w:color w:val="000000" w:themeColor="text1"/>
        </w:rPr>
        <w:t>; p</w:t>
      </w:r>
      <w:r w:rsidR="00D92972" w:rsidRPr="00D92972">
        <w:rPr>
          <w:rFonts w:ascii="Arial" w:hAnsi="Arial" w:cs="Arial"/>
          <w:color w:val="000000" w:themeColor="text1"/>
        </w:rPr>
        <w:t>osuzování a vyhodnocování specializovaných žádostí ve</w:t>
      </w:r>
      <w:r w:rsidR="00D92972">
        <w:rPr>
          <w:rFonts w:ascii="Arial" w:hAnsi="Arial" w:cs="Arial"/>
          <w:color w:val="000000" w:themeColor="text1"/>
        </w:rPr>
        <w:t xml:space="preserve"> </w:t>
      </w:r>
      <w:r w:rsidR="00D92972" w:rsidRPr="00D92972">
        <w:rPr>
          <w:rFonts w:ascii="Arial" w:hAnsi="Arial" w:cs="Arial"/>
          <w:color w:val="000000" w:themeColor="text1"/>
        </w:rPr>
        <w:t>věcech vstupu a pobytu cizinců na území České republiky</w:t>
      </w:r>
      <w:r w:rsidR="00D92972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35352C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35352C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5352C">
        <w:rPr>
          <w:rFonts w:ascii="Arial" w:hAnsi="Arial" w:cs="Arial"/>
          <w:b/>
        </w:rPr>
        <w:t>14</w:t>
      </w:r>
      <w:r w:rsidR="006C03BA">
        <w:rPr>
          <w:rFonts w:ascii="Arial" w:hAnsi="Arial" w:cs="Arial"/>
          <w:b/>
        </w:rPr>
        <w:t xml:space="preserve">. </w:t>
      </w:r>
      <w:r w:rsidR="0035352C">
        <w:rPr>
          <w:rFonts w:ascii="Arial" w:hAnsi="Arial" w:cs="Arial"/>
          <w:b/>
        </w:rPr>
        <w:t>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5352C">
        <w:rPr>
          <w:rFonts w:ascii="Arial" w:hAnsi="Arial" w:cs="Arial"/>
          <w:b/>
          <w:color w:val="000000" w:themeColor="text1"/>
        </w:rPr>
        <w:t>91635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9297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Odbor azylové a migrační politiky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35352C">
        <w:rPr>
          <w:rFonts w:ascii="Arial" w:hAnsi="Arial" w:cs="Arial"/>
          <w:color w:val="000000" w:themeColor="text1"/>
        </w:rPr>
        <w:t>Vu</w:t>
      </w:r>
      <w:proofErr w:type="spellEnd"/>
      <w:r w:rsidRPr="0035352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5352C">
        <w:rPr>
          <w:rFonts w:ascii="Arial" w:hAnsi="Arial" w:cs="Arial"/>
          <w:color w:val="000000" w:themeColor="text1"/>
        </w:rPr>
        <w:t>Mai</w:t>
      </w:r>
      <w:proofErr w:type="spellEnd"/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tel.: +420 974 832 422</w:t>
      </w:r>
    </w:p>
    <w:p w:rsid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Odbor personální 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Bc. Lucie Maděrová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tel. +420 974 832 292    </w:t>
      </w:r>
    </w:p>
    <w:p w:rsidR="00D92972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05407B">
          <w:rPr>
            <w:rStyle w:val="Hypertextovodkaz"/>
            <w:rFonts w:ascii="Arial" w:hAnsi="Arial" w:cs="Arial"/>
          </w:rPr>
          <w:t>lucie.maderova@mvcr.cz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5352C" w:rsidRPr="00033C70" w:rsidRDefault="0035352C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47E" w:rsidRDefault="0015447E" w:rsidP="00276ED4">
      <w:pPr>
        <w:spacing w:after="0" w:line="240" w:lineRule="auto"/>
      </w:pPr>
      <w:r>
        <w:separator/>
      </w:r>
    </w:p>
  </w:endnote>
  <w:endnote w:type="continuationSeparator" w:id="0">
    <w:p w:rsidR="0015447E" w:rsidRDefault="001544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352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47E" w:rsidRDefault="0015447E" w:rsidP="00276ED4">
      <w:pPr>
        <w:spacing w:after="0" w:line="240" w:lineRule="auto"/>
      </w:pPr>
      <w:r>
        <w:separator/>
      </w:r>
    </w:p>
  </w:footnote>
  <w:footnote w:type="continuationSeparator" w:id="0">
    <w:p w:rsidR="0015447E" w:rsidRDefault="001544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447E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352C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92972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91E81-B144-4D28-95E2-88CB7667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16381-567A-4D03-916B-760048C1A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968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38</cp:revision>
  <cp:lastPrinted>2018-05-21T07:41:00Z</cp:lastPrinted>
  <dcterms:created xsi:type="dcterms:W3CDTF">2017-07-10T12:08:00Z</dcterms:created>
  <dcterms:modified xsi:type="dcterms:W3CDTF">2018-08-11T09:44:00Z</dcterms:modified>
</cp:coreProperties>
</file>