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CFC29E1"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E72A1E" w:rsidRPr="00E72A1E">
        <w:rPr>
          <w:rFonts w:ascii="Arial" w:hAnsi="Arial" w:cs="Arial"/>
        </w:rPr>
        <w:t>89679</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28366C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E25F6">
        <w:rPr>
          <w:rFonts w:ascii="Arial" w:hAnsi="Arial" w:cs="Arial"/>
          <w:b/>
        </w:rPr>
        <w:t>20</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151CFC">
        <w:rPr>
          <w:rFonts w:ascii="Arial" w:hAnsi="Arial" w:cs="Arial"/>
          <w:b/>
        </w:rPr>
        <w:t xml:space="preserve">mezinárodní ochrany </w:t>
      </w:r>
      <w:r w:rsidR="000E25F6">
        <w:rPr>
          <w:rFonts w:ascii="Arial" w:hAnsi="Arial" w:cs="Arial"/>
          <w:b/>
        </w:rPr>
        <w:t>Havířov</w:t>
      </w:r>
      <w:r w:rsidR="0040575D">
        <w:rPr>
          <w:rFonts w:ascii="Arial" w:hAnsi="Arial" w:cs="Arial"/>
          <w:b/>
        </w:rPr>
        <w:t>; služební míst</w:t>
      </w:r>
      <w:r w:rsidR="00D82DDB">
        <w:rPr>
          <w:rFonts w:ascii="Arial" w:hAnsi="Arial" w:cs="Arial"/>
          <w:b/>
        </w:rPr>
        <w:t xml:space="preserve">o je zařazeno v odboru azylové </w:t>
      </w:r>
      <w:r w:rsidR="00151CFC">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1917F70F"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151CFC" w:rsidRPr="00151CFC">
        <w:rPr>
          <w:rFonts w:ascii="Arial" w:hAnsi="Arial" w:cs="Arial"/>
          <w:b/>
          <w:i/>
        </w:rPr>
        <w:t xml:space="preserve">mezinárodní ochrany </w:t>
      </w:r>
      <w:r w:rsidR="000E25F6">
        <w:rPr>
          <w:rFonts w:ascii="Arial" w:hAnsi="Arial" w:cs="Arial"/>
          <w:b/>
          <w:i/>
        </w:rPr>
        <w:t>Havířov</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42B7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7C4371A"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151CFC" w:rsidRPr="00151CFC">
        <w:rPr>
          <w:rFonts w:ascii="Arial" w:hAnsi="Arial" w:cs="Arial"/>
        </w:rPr>
        <w:t xml:space="preserve">mezinárodní ochrany </w:t>
      </w:r>
      <w:r w:rsidR="000E25F6">
        <w:rPr>
          <w:rFonts w:ascii="Arial" w:hAnsi="Arial" w:cs="Arial"/>
        </w:rPr>
        <w:t>Havířov</w:t>
      </w:r>
      <w:r w:rsidR="004111B9">
        <w:rPr>
          <w:rFonts w:ascii="Arial" w:hAnsi="Arial" w:cs="Arial"/>
        </w:rPr>
        <w:t xml:space="preserve">, </w:t>
      </w:r>
      <w:r w:rsidR="00151CF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D42B77">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42B77">
        <w:rPr>
          <w:rFonts w:ascii="Arial" w:eastAsia="Times New Roman" w:hAnsi="Arial" w:cs="Arial"/>
          <w:lang w:eastAsia="cs-CZ"/>
        </w:rPr>
        <w:br/>
      </w:r>
      <w:r w:rsidR="001438F7">
        <w:rPr>
          <w:rFonts w:ascii="Arial" w:eastAsia="Times New Roman" w:hAnsi="Arial" w:cs="Arial"/>
          <w:lang w:eastAsia="cs-CZ"/>
        </w:rPr>
        <w:t>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0020446" w:rsidR="00337D2C" w:rsidRDefault="003F76A8" w:rsidP="00151CFC">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151CFC" w:rsidRPr="00151CFC">
        <w:rPr>
          <w:rFonts w:ascii="Arial" w:hAnsi="Arial" w:cs="Arial"/>
        </w:rPr>
        <w:t xml:space="preserve">mezinárodní ochrany </w:t>
      </w:r>
      <w:r w:rsidR="000E25F6">
        <w:rPr>
          <w:rFonts w:ascii="Arial" w:hAnsi="Arial" w:cs="Arial"/>
        </w:rPr>
        <w:t>Havířov</w:t>
      </w:r>
      <w:r w:rsidR="00202E84">
        <w:rPr>
          <w:rFonts w:ascii="Arial" w:hAnsi="Arial" w:cs="Arial"/>
        </w:rPr>
        <w:t xml:space="preserve">, </w:t>
      </w:r>
      <w:r w:rsidR="00D82DDB">
        <w:rPr>
          <w:rFonts w:ascii="Arial" w:hAnsi="Arial" w:cs="Arial"/>
        </w:rPr>
        <w:t xml:space="preserve">ID </w:t>
      </w:r>
      <w:r w:rsidR="000E25F6">
        <w:rPr>
          <w:rFonts w:ascii="Arial" w:hAnsi="Arial" w:cs="Arial"/>
        </w:rPr>
        <w:t>17005065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151CFC">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42B7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51CFC">
        <w:rPr>
          <w:rFonts w:ascii="Arial" w:eastAsia="Times New Roman" w:hAnsi="Arial" w:cs="Arial"/>
          <w:b/>
          <w:lang w:eastAsia="cs-CZ"/>
        </w:rPr>
        <w:t>30</w:t>
      </w:r>
      <w:r w:rsidR="00B72905" w:rsidRPr="00B72905">
        <w:rPr>
          <w:rFonts w:ascii="Arial" w:eastAsia="Times New Roman" w:hAnsi="Arial" w:cs="Arial"/>
          <w:b/>
          <w:lang w:eastAsia="cs-CZ"/>
        </w:rPr>
        <w:t>. L</w:t>
      </w:r>
      <w:r w:rsidR="00151CFC">
        <w:rPr>
          <w:rFonts w:ascii="Arial" w:eastAsia="Times New Roman" w:hAnsi="Arial" w:cs="Arial"/>
          <w:b/>
          <w:lang w:eastAsia="cs-CZ"/>
        </w:rPr>
        <w:t>idská práva</w:t>
      </w:r>
      <w:r w:rsidR="00B72905" w:rsidRPr="00B72905">
        <w:rPr>
          <w:rFonts w:ascii="Arial" w:eastAsia="Times New Roman" w:hAnsi="Arial" w:cs="Arial"/>
          <w:b/>
          <w:lang w:eastAsia="cs-CZ"/>
        </w:rPr>
        <w:t xml:space="preserve">, </w:t>
      </w:r>
      <w:r w:rsidR="00151CFC">
        <w:rPr>
          <w:rFonts w:ascii="Arial" w:eastAsia="Times New Roman" w:hAnsi="Arial" w:cs="Arial"/>
          <w:b/>
          <w:lang w:eastAsia="cs-CZ"/>
        </w:rPr>
        <w:br/>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7A7BBA4C" w14:textId="77777777" w:rsidR="000E25F6" w:rsidRDefault="000E25F6" w:rsidP="00151CFC">
      <w:pPr>
        <w:widowControl w:val="0"/>
        <w:autoSpaceDE w:val="0"/>
        <w:autoSpaceDN w:val="0"/>
        <w:adjustRightInd w:val="0"/>
        <w:spacing w:after="0"/>
        <w:ind w:firstLine="709"/>
        <w:jc w:val="both"/>
        <w:rPr>
          <w:rFonts w:ascii="Arial" w:eastAsia="Times New Roman" w:hAnsi="Arial" w:cs="Arial"/>
          <w:b/>
          <w:lang w:eastAsia="cs-CZ"/>
        </w:rPr>
      </w:pPr>
    </w:p>
    <w:p w14:paraId="1BF8C9E2" w14:textId="40F9249A" w:rsidR="00286D50" w:rsidRPr="000E25F6" w:rsidRDefault="000E25F6" w:rsidP="000E25F6">
      <w:pPr>
        <w:ind w:firstLine="708"/>
        <w:jc w:val="both"/>
        <w:rPr>
          <w:rFonts w:ascii="Arial" w:hAnsi="Arial" w:cs="Arial"/>
          <w:color w:val="0D0D0D" w:themeColor="text1" w:themeTint="F2"/>
        </w:rPr>
      </w:pPr>
      <w:r w:rsidRPr="000E25F6">
        <w:rPr>
          <w:rFonts w:ascii="Arial" w:hAnsi="Arial" w:cs="Arial"/>
          <w:color w:val="0D0D0D" w:themeColor="text1" w:themeTint="F2"/>
        </w:rPr>
        <w:t>Výkon služby zahrnuje především celostátní koordinaci a metodické usměrňování azylové politiky včetně int</w:t>
      </w:r>
      <w:r>
        <w:rPr>
          <w:rFonts w:ascii="Arial" w:hAnsi="Arial" w:cs="Arial"/>
          <w:color w:val="0D0D0D" w:themeColor="text1" w:themeTint="F2"/>
        </w:rPr>
        <w:t>egrační politiky vůči cizincům a podílení</w:t>
      </w:r>
      <w:r w:rsidRPr="000E25F6">
        <w:rPr>
          <w:rFonts w:ascii="Arial" w:hAnsi="Arial" w:cs="Arial"/>
          <w:color w:val="0D0D0D" w:themeColor="text1" w:themeTint="F2"/>
        </w:rPr>
        <w:t xml:space="preserve"> se na  vytváření metodiky v oblasti správních činností v roz</w:t>
      </w:r>
      <w:r>
        <w:rPr>
          <w:rFonts w:ascii="Arial" w:hAnsi="Arial" w:cs="Arial"/>
          <w:color w:val="0D0D0D" w:themeColor="text1" w:themeTint="F2"/>
        </w:rPr>
        <w:t>hodování o mezinárodní ochraně.</w:t>
      </w:r>
    </w:p>
    <w:p w14:paraId="645AA424" w14:textId="6AFA9A7B"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sidR="00306EB3" w:rsidRPr="00151CFC">
        <w:rPr>
          <w:rFonts w:ascii="Arial" w:hAnsi="Arial" w:cs="Arial"/>
        </w:rPr>
        <w:t xml:space="preserve">mezinárodní ochrany </w:t>
      </w:r>
      <w:r w:rsidR="00927E7E">
        <w:rPr>
          <w:rFonts w:ascii="Arial" w:hAnsi="Arial" w:cs="Arial"/>
        </w:rPr>
        <w:t>Havířov</w:t>
      </w:r>
      <w:bookmarkStart w:id="0" w:name="_GoBack"/>
      <w:bookmarkEnd w:id="0"/>
      <w:r w:rsidR="00306EB3">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38497DF2"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306EB3" w:rsidRPr="00151CFC">
        <w:rPr>
          <w:rFonts w:ascii="Arial" w:hAnsi="Arial" w:cs="Arial"/>
        </w:rPr>
        <w:t xml:space="preserve">mezinárodní ochrany </w:t>
      </w:r>
      <w:r w:rsidR="000E25F6">
        <w:rPr>
          <w:rFonts w:ascii="Arial" w:hAnsi="Arial" w:cs="Arial"/>
        </w:rPr>
        <w:t>Havířov</w:t>
      </w:r>
      <w:r w:rsidR="00306EB3">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306EB3">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530C24">
        <w:rPr>
          <w:rFonts w:ascii="Arial" w:hAnsi="Arial" w:cs="Arial"/>
        </w:rPr>
        <w:t xml:space="preserve"> </w:t>
      </w:r>
      <w:r w:rsidR="00530C24">
        <w:rPr>
          <w:rFonts w:ascii="Arial" w:hAnsi="Arial" w:cs="Arial"/>
        </w:rPr>
        <w:br/>
        <w:t xml:space="preserve">ve znění pozdějších předpisů, </w:t>
      </w:r>
      <w:r w:rsidR="0055279E">
        <w:rPr>
          <w:rFonts w:ascii="Arial" w:hAnsi="Arial" w:cs="Arial"/>
        </w:rPr>
        <w:t>na stupeň utajení „</w:t>
      </w:r>
      <w:r w:rsidR="00B8461D">
        <w:rPr>
          <w:rFonts w:ascii="Arial,Bold" w:hAnsi="Arial,Bold" w:cs="Arial,Bold"/>
          <w:b/>
          <w:bCs/>
        </w:rPr>
        <w:t>Vyhrazené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3646F1D8"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w:t>
      </w:r>
      <w:r w:rsidR="000469F1">
        <w:rPr>
          <w:rFonts w:ascii="Arial" w:hAnsi="Arial" w:cs="Arial"/>
        </w:rPr>
        <w:t>známení</w:t>
      </w:r>
      <w:r w:rsidRPr="0055279E">
        <w:rPr>
          <w:rFonts w:ascii="Arial" w:hAnsi="Arial" w:cs="Arial"/>
        </w:rPr>
        <w:t xml:space="preserve"> podle zákona č. 412/2005 Sb., o ochraně utajovaných informací a o bezpečnostní způsobilosti, ve znění pozdějších předpisů, </w:t>
      </w:r>
      <w:r w:rsidR="000469F1">
        <w:rPr>
          <w:rFonts w:ascii="Arial" w:hAnsi="Arial" w:cs="Arial"/>
        </w:rPr>
        <w:br/>
      </w:r>
      <w:r w:rsidRPr="0055279E">
        <w:rPr>
          <w:rFonts w:ascii="Arial" w:hAnsi="Arial" w:cs="Arial"/>
        </w:rPr>
        <w:t>na stupeň utajení „</w:t>
      </w:r>
      <w:r w:rsidR="000469F1">
        <w:rPr>
          <w:rFonts w:ascii="Arial" w:hAnsi="Arial" w:cs="Arial"/>
        </w:rPr>
        <w:t>Vyhrazené</w:t>
      </w:r>
      <w:r w:rsidRPr="0055279E">
        <w:rPr>
          <w:rFonts w:ascii="Arial" w:hAnsi="Arial" w:cs="Arial"/>
        </w:rPr>
        <w:t xml:space="preserve">“. Splnění tohoto požadavku se dokládá kopií příslušného </w:t>
      </w:r>
      <w:r w:rsidR="000469F1">
        <w:rPr>
          <w:rFonts w:ascii="Arial" w:hAnsi="Arial" w:cs="Arial"/>
        </w:rPr>
        <w:t>oznámení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0469F1">
        <w:rPr>
          <w:rFonts w:ascii="Arial" w:hAnsi="Arial" w:cs="Arial"/>
        </w:rPr>
        <w:t>oznámením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w:t>
      </w:r>
      <w:r w:rsidR="000469F1">
        <w:rPr>
          <w:rFonts w:ascii="Arial" w:hAnsi="Arial" w:cs="Arial"/>
        </w:rPr>
        <w:br/>
      </w:r>
      <w:r w:rsidRPr="0055279E">
        <w:rPr>
          <w:rFonts w:ascii="Arial" w:hAnsi="Arial" w:cs="Arial"/>
        </w:rPr>
        <w:t>§ 27 odst. 2 zákona o státní službě, lze tento požadavek splnit dokladem o podání žádosti o vydání</w:t>
      </w:r>
      <w:r w:rsidR="000469F1" w:rsidRPr="000469F1">
        <w:rPr>
          <w:rFonts w:ascii="Arial" w:hAnsi="Arial" w:cs="Arial"/>
        </w:rPr>
        <w:t xml:space="preserve"> </w:t>
      </w:r>
      <w:r w:rsidR="000469F1">
        <w:rPr>
          <w:rFonts w:ascii="Arial" w:hAnsi="Arial" w:cs="Arial"/>
        </w:rPr>
        <w:t>oznámení</w:t>
      </w:r>
      <w:r w:rsidR="000469F1" w:rsidRPr="0055279E">
        <w:rPr>
          <w:rFonts w:ascii="Arial" w:hAnsi="Arial" w:cs="Arial"/>
        </w:rPr>
        <w:t xml:space="preserve"> </w:t>
      </w:r>
      <w:r w:rsidRPr="0055279E">
        <w:rPr>
          <w:rFonts w:ascii="Arial" w:hAnsi="Arial" w:cs="Arial"/>
        </w:rPr>
        <w:t>před vydáním rozhodnutí o jmenování na služební mí</w:t>
      </w:r>
      <w:r w:rsidR="005E227C">
        <w:rPr>
          <w:rFonts w:ascii="Arial" w:hAnsi="Arial" w:cs="Arial"/>
        </w:rPr>
        <w:t xml:space="preserve">sto. K podání žádosti o vydání </w:t>
      </w:r>
      <w:r w:rsidR="000469F1">
        <w:rPr>
          <w:rFonts w:ascii="Arial" w:hAnsi="Arial" w:cs="Arial"/>
        </w:rPr>
        <w:t>oznámení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0469F1">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443F44D"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219E361F"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991AF0">
              <w:rPr>
                <w:rFonts w:ascii="Arial" w:hAnsi="Arial" w:cs="Arial"/>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5E227C">
              <w:rPr>
                <w:rFonts w:ascii="Arial" w:eastAsia="Times New Roman" w:hAnsi="Arial" w:cs="Arial"/>
                <w:lang w:eastAsia="cs-CZ"/>
              </w:rPr>
              <w:t>na stupeň utajení „</w:t>
            </w:r>
            <w:r w:rsidR="00991AF0">
              <w:rPr>
                <w:rFonts w:ascii="Arial" w:eastAsia="Times New Roman" w:hAnsi="Arial" w:cs="Arial"/>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417228C6"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235BE7">
              <w:rPr>
                <w:rFonts w:ascii="Arial" w:eastAsia="Times New Roman" w:hAnsi="Arial" w:cs="Arial"/>
                <w:lang w:eastAsia="cs-CZ"/>
              </w:rPr>
              <w:t xml:space="preserve">maximálním </w:t>
            </w:r>
            <w:proofErr w:type="gramStart"/>
            <w:r w:rsidR="00235BE7">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4D12C608" w14:textId="6BD76DA9" w:rsidR="000E25F6" w:rsidRDefault="00F909FB" w:rsidP="00991AF0">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0E25F6">
              <w:rPr>
                <w:rFonts w:ascii="Arial" w:hAnsi="Arial" w:cs="Arial"/>
                <w:b/>
              </w:rPr>
              <w:t xml:space="preserve">  </w:t>
            </w:r>
            <w:r w:rsidR="00991AF0">
              <w:rPr>
                <w:rFonts w:ascii="Arial" w:hAnsi="Arial" w:cs="Arial"/>
                <w:b/>
              </w:rPr>
              <w:t>mezinárodní</w:t>
            </w:r>
            <w:proofErr w:type="gramEnd"/>
            <w:r w:rsidR="00991AF0">
              <w:rPr>
                <w:rFonts w:ascii="Arial" w:hAnsi="Arial" w:cs="Arial"/>
                <w:b/>
              </w:rPr>
              <w:t xml:space="preserve">  </w:t>
            </w:r>
            <w:r w:rsidR="000E25F6">
              <w:rPr>
                <w:rFonts w:ascii="Arial" w:hAnsi="Arial" w:cs="Arial"/>
                <w:b/>
              </w:rPr>
              <w:t xml:space="preserve">  </w:t>
            </w:r>
            <w:r w:rsidR="00991AF0">
              <w:rPr>
                <w:rFonts w:ascii="Arial" w:hAnsi="Arial" w:cs="Arial"/>
                <w:b/>
              </w:rPr>
              <w:t xml:space="preserve">ochrany  </w:t>
            </w:r>
            <w:r w:rsidR="000E25F6">
              <w:rPr>
                <w:rFonts w:ascii="Arial" w:hAnsi="Arial" w:cs="Arial"/>
                <w:b/>
              </w:rPr>
              <w:t xml:space="preserve"> </w:t>
            </w:r>
            <w:r w:rsidR="000E25F6" w:rsidRPr="000E25F6">
              <w:rPr>
                <w:rFonts w:ascii="Arial" w:hAnsi="Arial" w:cs="Arial"/>
                <w:b/>
              </w:rPr>
              <w:t>Havířov</w:t>
            </w:r>
            <w:r w:rsidR="005E227C">
              <w:rPr>
                <w:rFonts w:ascii="Arial" w:hAnsi="Arial" w:cs="Arial"/>
                <w:lang w:eastAsia="cs-CZ"/>
              </w:rPr>
              <w:t xml:space="preserve"> </w:t>
            </w:r>
            <w:r w:rsidR="000E25F6">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E25F6">
              <w:rPr>
                <w:rFonts w:ascii="Arial" w:hAnsi="Arial" w:cs="Arial"/>
                <w:b/>
              </w:rPr>
              <w:t xml:space="preserve"> </w:t>
            </w:r>
            <w:r w:rsidR="000A4CFE">
              <w:rPr>
                <w:rFonts w:ascii="Arial" w:hAnsi="Arial" w:cs="Arial"/>
                <w:b/>
              </w:rPr>
              <w:t xml:space="preserve">odboru </w:t>
            </w:r>
            <w:r w:rsidR="000E25F6">
              <w:rPr>
                <w:rFonts w:ascii="Arial" w:hAnsi="Arial" w:cs="Arial"/>
                <w:b/>
              </w:rPr>
              <w:t xml:space="preserve"> </w:t>
            </w:r>
            <w:r w:rsidR="000A4CFE">
              <w:rPr>
                <w:rFonts w:ascii="Arial" w:hAnsi="Arial" w:cs="Arial"/>
                <w:b/>
              </w:rPr>
              <w:t xml:space="preserve">azylové </w:t>
            </w:r>
            <w:r w:rsidR="000E25F6">
              <w:rPr>
                <w:rFonts w:ascii="Arial" w:hAnsi="Arial" w:cs="Arial"/>
                <w:b/>
              </w:rPr>
              <w:t xml:space="preserve"> </w:t>
            </w:r>
            <w:r w:rsidR="000A4CFE">
              <w:rPr>
                <w:rFonts w:ascii="Arial" w:hAnsi="Arial" w:cs="Arial"/>
                <w:b/>
              </w:rPr>
              <w:t xml:space="preserve">a </w:t>
            </w:r>
            <w:r w:rsidR="00B817B4">
              <w:rPr>
                <w:rFonts w:ascii="Arial" w:hAnsi="Arial" w:cs="Arial"/>
                <w:b/>
              </w:rPr>
              <w:t xml:space="preserve"> </w:t>
            </w:r>
            <w:r w:rsidR="000E25F6">
              <w:rPr>
                <w:rFonts w:ascii="Arial" w:hAnsi="Arial" w:cs="Arial"/>
                <w:b/>
              </w:rPr>
              <w:t xml:space="preserve"> </w:t>
            </w:r>
            <w:r w:rsidR="000A4CFE">
              <w:rPr>
                <w:rFonts w:ascii="Arial" w:hAnsi="Arial" w:cs="Arial"/>
                <w:b/>
              </w:rPr>
              <w:t xml:space="preserve">migrační </w:t>
            </w:r>
            <w:r w:rsidR="000E25F6">
              <w:rPr>
                <w:rFonts w:ascii="Arial" w:hAnsi="Arial" w:cs="Arial"/>
                <w:b/>
              </w:rPr>
              <w:t xml:space="preserve">  </w:t>
            </w:r>
          </w:p>
          <w:p w14:paraId="1F694621" w14:textId="1E000E2F" w:rsidR="0047434B" w:rsidRPr="00991AF0" w:rsidRDefault="000E25F6" w:rsidP="00991AF0">
            <w:pPr>
              <w:pStyle w:val="Odstavecseseznamem"/>
              <w:spacing w:after="0"/>
              <w:jc w:val="both"/>
              <w:rPr>
                <w:rFonts w:ascii="Arial" w:hAnsi="Arial" w:cs="Arial"/>
                <w:b/>
              </w:rPr>
            </w:pPr>
            <w:r>
              <w:rPr>
                <w:rFonts w:ascii="Arial" w:hAnsi="Arial" w:cs="Arial"/>
                <w:b/>
              </w:rPr>
              <w:t xml:space="preserve">  </w:t>
            </w:r>
            <w:r w:rsidR="000A4CFE" w:rsidRPr="00991AF0">
              <w:rPr>
                <w:rFonts w:ascii="Arial" w:hAnsi="Arial" w:cs="Arial"/>
                <w:b/>
              </w:rPr>
              <w:t>politiky</w:t>
            </w:r>
            <w:r w:rsidR="0047434B" w:rsidRPr="00991AF0">
              <w:rPr>
                <w:rFonts w:ascii="Arial" w:eastAsia="Times New Roman" w:hAnsi="Arial" w:cs="Arial"/>
                <w:b/>
                <w:lang w:eastAsia="cs-CZ"/>
              </w:rPr>
              <w:t>.</w:t>
            </w:r>
            <w:r w:rsidR="0047434B" w:rsidRPr="00991AF0">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37555F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E25F6">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7E1F84BC"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991AF0">
        <w:rPr>
          <w:rFonts w:ascii="Arial" w:hAnsi="Arial" w:cs="Arial"/>
        </w:rPr>
        <w:t xml:space="preserve">mezinárodní ochrany </w:t>
      </w:r>
      <w:r w:rsidR="000E25F6">
        <w:rPr>
          <w:rFonts w:ascii="Arial" w:hAnsi="Arial" w:cs="Arial"/>
        </w:rPr>
        <w:t>Havířov</w:t>
      </w:r>
      <w:r w:rsidR="000E25F6"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3E9433B2" w14:textId="77777777" w:rsidR="00991AF0" w:rsidRDefault="00991AF0" w:rsidP="00D42B77">
      <w:pPr>
        <w:spacing w:after="0"/>
        <w:jc w:val="both"/>
        <w:rPr>
          <w:rFonts w:ascii="Arial" w:eastAsia="Times New Roman" w:hAnsi="Arial" w:cs="Arial"/>
          <w:b/>
          <w:lang w:eastAsia="cs-CZ"/>
        </w:rPr>
      </w:pPr>
    </w:p>
    <w:p w14:paraId="71292899" w14:textId="1A3411D1"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25120FE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0E25F6">
        <w:rPr>
          <w:rFonts w:ascii="Arial" w:hAnsi="Arial" w:cs="Arial"/>
          <w:color w:val="0D0D0D" w:themeColor="text1" w:themeTint="F2"/>
        </w:rPr>
        <w:t>Havířov</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37678" w14:textId="77777777" w:rsidR="008F7899" w:rsidRDefault="008F7899">
      <w:pPr>
        <w:spacing w:after="0" w:line="240" w:lineRule="auto"/>
      </w:pPr>
      <w:r>
        <w:separator/>
      </w:r>
    </w:p>
  </w:endnote>
  <w:endnote w:type="continuationSeparator" w:id="0">
    <w:p w14:paraId="4D0C2C41" w14:textId="77777777" w:rsidR="008F7899" w:rsidRDefault="008F7899">
      <w:pPr>
        <w:spacing w:after="0" w:line="240" w:lineRule="auto"/>
      </w:pPr>
      <w:r>
        <w:continuationSeparator/>
      </w:r>
    </w:p>
  </w:endnote>
  <w:endnote w:type="continuationNotice" w:id="1">
    <w:p w14:paraId="1A4C2BE3" w14:textId="77777777" w:rsidR="008F7899" w:rsidRDefault="008F78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27E7E">
          <w:rPr>
            <w:noProof/>
          </w:rPr>
          <w:t>1</w:t>
        </w:r>
        <w:r>
          <w:fldChar w:fldCharType="end"/>
        </w:r>
      </w:p>
    </w:sdtContent>
  </w:sdt>
  <w:p w14:paraId="52375868" w14:textId="77777777" w:rsidR="001873E3" w:rsidRDefault="008F789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4A7C6" w14:textId="77777777" w:rsidR="008F7899" w:rsidRDefault="008F7899">
      <w:pPr>
        <w:spacing w:after="0" w:line="240" w:lineRule="auto"/>
      </w:pPr>
      <w:r>
        <w:separator/>
      </w:r>
    </w:p>
  </w:footnote>
  <w:footnote w:type="continuationSeparator" w:id="0">
    <w:p w14:paraId="1A8261A0" w14:textId="77777777" w:rsidR="008F7899" w:rsidRDefault="008F7899">
      <w:pPr>
        <w:spacing w:after="0" w:line="240" w:lineRule="auto"/>
      </w:pPr>
      <w:r>
        <w:continuationSeparator/>
      </w:r>
    </w:p>
  </w:footnote>
  <w:footnote w:type="continuationNotice" w:id="1">
    <w:p w14:paraId="59902E15" w14:textId="77777777" w:rsidR="008F7899" w:rsidRDefault="008F7899">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469F1"/>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25F6"/>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1CFC"/>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5BE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06EB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4CB7"/>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45AB"/>
    <w:rsid w:val="008D7E1B"/>
    <w:rsid w:val="008E0F9B"/>
    <w:rsid w:val="008F341F"/>
    <w:rsid w:val="008F50ED"/>
    <w:rsid w:val="008F7899"/>
    <w:rsid w:val="00911788"/>
    <w:rsid w:val="009173CF"/>
    <w:rsid w:val="0092007C"/>
    <w:rsid w:val="00921D26"/>
    <w:rsid w:val="0092533E"/>
    <w:rsid w:val="0092675E"/>
    <w:rsid w:val="00927E7E"/>
    <w:rsid w:val="009313B2"/>
    <w:rsid w:val="0096457C"/>
    <w:rsid w:val="009702DD"/>
    <w:rsid w:val="00972E3A"/>
    <w:rsid w:val="00975E6D"/>
    <w:rsid w:val="009802F3"/>
    <w:rsid w:val="00984425"/>
    <w:rsid w:val="00984B03"/>
    <w:rsid w:val="00987D16"/>
    <w:rsid w:val="00991AF0"/>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8461D"/>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3B5"/>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2A1E"/>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120A"/>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128473858">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57111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B99D8-003A-4183-9B76-2C233D16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5</Pages>
  <Words>1385</Words>
  <Characters>8173</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101</cp:revision>
  <cp:lastPrinted>2016-06-16T08:25:00Z</cp:lastPrinted>
  <dcterms:created xsi:type="dcterms:W3CDTF">2016-05-25T13:43:00Z</dcterms:created>
  <dcterms:modified xsi:type="dcterms:W3CDTF">2016-06-17T12:21:00Z</dcterms:modified>
</cp:coreProperties>
</file>