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656402" w:rsidRDefault="009A1D36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283030">
        <w:rPr>
          <w:rFonts w:ascii="Arial" w:hAnsi="Arial" w:cs="Arial"/>
          <w:b/>
          <w:sz w:val="24"/>
          <w:szCs w:val="24"/>
        </w:rPr>
        <w:t>pro styk s veřejností</w:t>
      </w:r>
      <w:r w:rsidR="00656402">
        <w:rPr>
          <w:rFonts w:ascii="Arial" w:hAnsi="Arial" w:cs="Arial"/>
          <w:b/>
          <w:sz w:val="24"/>
          <w:szCs w:val="24"/>
        </w:rPr>
        <w:t>;</w:t>
      </w:r>
    </w:p>
    <w:p w:rsidR="0057691E" w:rsidRPr="00276ED4" w:rsidRDefault="00656402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  <w:r w:rsidR="008F63E1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</w:t>
      </w:r>
      <w:r w:rsidR="009A1D36">
        <w:rPr>
          <w:rFonts w:ascii="Arial" w:hAnsi="Arial" w:cs="Arial"/>
        </w:rPr>
        <w:t xml:space="preserve">                            </w:t>
      </w:r>
      <w:r w:rsidR="00D62813">
        <w:rPr>
          <w:rFonts w:ascii="Arial" w:hAnsi="Arial" w:cs="Arial"/>
        </w:rPr>
        <w:t xml:space="preserve">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B36174">
        <w:rPr>
          <w:rFonts w:ascii="Arial" w:hAnsi="Arial" w:cs="Arial"/>
        </w:rPr>
        <w:t>89</w:t>
      </w:r>
      <w:r w:rsidR="00283030">
        <w:rPr>
          <w:rFonts w:ascii="Arial" w:hAnsi="Arial" w:cs="Arial"/>
        </w:rPr>
        <w:t>25</w:t>
      </w:r>
      <w:r w:rsidR="009A1D36">
        <w:rPr>
          <w:rFonts w:ascii="Arial" w:hAnsi="Arial" w:cs="Arial"/>
        </w:rPr>
        <w:t>-2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D62813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9A1D36">
        <w:rPr>
          <w:rFonts w:ascii="Arial" w:hAnsi="Arial" w:cs="Arial"/>
        </w:rPr>
        <w:t xml:space="preserve"> </w:t>
      </w:r>
      <w:r w:rsidR="001C0B88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B36174">
        <w:rPr>
          <w:rFonts w:ascii="Arial" w:hAnsi="Arial" w:cs="Arial"/>
        </w:rPr>
        <w:t>22</w:t>
      </w:r>
      <w:r w:rsidR="00D62813">
        <w:rPr>
          <w:rFonts w:ascii="Arial" w:hAnsi="Arial" w:cs="Arial"/>
        </w:rPr>
        <w:t>. ledna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AC7AAF" w:rsidRPr="00AC7AAF">
        <w:rPr>
          <w:rFonts w:ascii="Arial" w:hAnsi="Arial" w:cs="Arial"/>
          <w:b/>
          <w:color w:val="000000" w:themeColor="text1"/>
        </w:rPr>
        <w:t>m</w:t>
      </w:r>
      <w:r w:rsidRPr="00AC7AAF">
        <w:rPr>
          <w:rFonts w:ascii="Arial" w:hAnsi="Arial" w:cs="Arial"/>
          <w:b/>
          <w:color w:val="000000" w:themeColor="text1"/>
        </w:rPr>
        <w:t>in</w:t>
      </w:r>
      <w:r w:rsidRPr="00980A06">
        <w:rPr>
          <w:rFonts w:ascii="Arial" w:hAnsi="Arial" w:cs="Arial"/>
          <w:b/>
          <w:color w:val="000000" w:themeColor="text1"/>
        </w:rPr>
        <w:t xml:space="preserve">isterského rady </w:t>
      </w:r>
      <w:r w:rsidR="009A1D36" w:rsidRPr="009A1D36">
        <w:rPr>
          <w:rFonts w:ascii="Arial" w:hAnsi="Arial" w:cs="Arial"/>
          <w:b/>
          <w:color w:val="000000" w:themeColor="text1"/>
        </w:rPr>
        <w:t xml:space="preserve">v oddělení </w:t>
      </w:r>
      <w:r w:rsidR="00283030" w:rsidRPr="00283030">
        <w:rPr>
          <w:rFonts w:ascii="Arial" w:hAnsi="Arial" w:cs="Arial"/>
          <w:b/>
          <w:color w:val="000000" w:themeColor="text1"/>
        </w:rPr>
        <w:t xml:space="preserve">pro styk </w:t>
      </w:r>
      <w:r w:rsidR="00283030">
        <w:rPr>
          <w:rFonts w:ascii="Arial" w:hAnsi="Arial" w:cs="Arial"/>
          <w:b/>
          <w:color w:val="000000" w:themeColor="text1"/>
        </w:rPr>
        <w:br/>
      </w:r>
      <w:r w:rsidR="00283030" w:rsidRPr="00283030">
        <w:rPr>
          <w:rFonts w:ascii="Arial" w:hAnsi="Arial" w:cs="Arial"/>
          <w:b/>
          <w:color w:val="000000" w:themeColor="text1"/>
        </w:rPr>
        <w:t>s veřejností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283030">
        <w:rPr>
          <w:rFonts w:ascii="Arial" w:hAnsi="Arial" w:cs="Arial"/>
          <w:b/>
          <w:color w:val="000000" w:themeColor="text1"/>
        </w:rPr>
        <w:t>30349927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11747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9A1D36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B36174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B36174" w:rsidRPr="00B36174">
        <w:rPr>
          <w:rFonts w:ascii="Arial" w:hAnsi="Arial" w:cs="Arial"/>
          <w:b/>
          <w:color w:val="000000" w:themeColor="text1"/>
        </w:rPr>
        <w:t>Praha</w:t>
      </w:r>
      <w:r w:rsidR="00811747" w:rsidRPr="00B3617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9A1D36" w:rsidRPr="009A1D36">
        <w:rPr>
          <w:rFonts w:ascii="Arial" w:hAnsi="Arial" w:cs="Arial"/>
          <w:b/>
          <w:color w:val="000000" w:themeColor="text1"/>
        </w:rPr>
        <w:t>ne</w:t>
      </w:r>
      <w:r w:rsidRPr="009A1D36">
        <w:rPr>
          <w:rFonts w:ascii="Arial" w:hAnsi="Arial" w:cs="Arial"/>
          <w:b/>
          <w:color w:val="000000" w:themeColor="text1"/>
        </w:rPr>
        <w:t>u</w:t>
      </w:r>
      <w:r w:rsidRPr="00980A06">
        <w:rPr>
          <w:rFonts w:ascii="Arial" w:hAnsi="Arial" w:cs="Arial"/>
          <w:b/>
          <w:color w:val="000000" w:themeColor="text1"/>
        </w:rPr>
        <w:t>rčitou</w:t>
      </w:r>
      <w:r w:rsidR="009A1D36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1C0B88">
        <w:rPr>
          <w:rFonts w:ascii="Arial" w:hAnsi="Arial" w:cs="Arial"/>
          <w:b/>
          <w:color w:val="000000" w:themeColor="text1"/>
        </w:rPr>
        <w:t>duben</w:t>
      </w:r>
      <w:r w:rsidR="00656402">
        <w:rPr>
          <w:rFonts w:ascii="Arial" w:hAnsi="Arial" w:cs="Arial"/>
          <w:b/>
          <w:color w:val="000000" w:themeColor="text1"/>
        </w:rPr>
        <w:t xml:space="preserve"> </w:t>
      </w:r>
      <w:r w:rsidR="009A1D36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D62813">
        <w:rPr>
          <w:rFonts w:ascii="Arial" w:hAnsi="Arial" w:cs="Arial"/>
          <w:b/>
          <w:color w:val="000000" w:themeColor="text1"/>
        </w:rPr>
        <w:t>3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B36174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>:</w:t>
      </w:r>
      <w:r w:rsidR="00E06E11">
        <w:rPr>
          <w:rFonts w:ascii="Arial" w:hAnsi="Arial" w:cs="Arial"/>
          <w:color w:val="000000" w:themeColor="text1"/>
        </w:rPr>
        <w:t xml:space="preserve"> </w:t>
      </w:r>
      <w:r w:rsidR="00283030" w:rsidRPr="00283030">
        <w:rPr>
          <w:rFonts w:ascii="Arial" w:hAnsi="Arial" w:cs="Arial"/>
          <w:color w:val="000000" w:themeColor="text1"/>
        </w:rPr>
        <w:t>příprav</w:t>
      </w:r>
      <w:r w:rsidR="00283030">
        <w:rPr>
          <w:rFonts w:ascii="Arial" w:hAnsi="Arial" w:cs="Arial"/>
          <w:color w:val="000000" w:themeColor="text1"/>
        </w:rPr>
        <w:t>u</w:t>
      </w:r>
      <w:r w:rsidR="00283030" w:rsidRPr="00283030">
        <w:rPr>
          <w:rFonts w:ascii="Arial" w:hAnsi="Arial" w:cs="Arial"/>
          <w:color w:val="000000" w:themeColor="text1"/>
        </w:rPr>
        <w:t xml:space="preserve"> podkladových materiálů z oblasti migrace pro média,</w:t>
      </w:r>
      <w:r w:rsidR="00283030">
        <w:rPr>
          <w:rFonts w:ascii="Arial" w:hAnsi="Arial" w:cs="Arial"/>
          <w:color w:val="000000" w:themeColor="text1"/>
        </w:rPr>
        <w:t xml:space="preserve"> </w:t>
      </w:r>
      <w:r w:rsidR="00283030" w:rsidRPr="00283030">
        <w:rPr>
          <w:rFonts w:ascii="Arial" w:hAnsi="Arial" w:cs="Arial"/>
          <w:color w:val="000000" w:themeColor="text1"/>
        </w:rPr>
        <w:t>odbornou i širokou veřejnost</w:t>
      </w:r>
      <w:r w:rsidR="00283030">
        <w:rPr>
          <w:rFonts w:ascii="Arial" w:hAnsi="Arial" w:cs="Arial"/>
          <w:color w:val="000000" w:themeColor="text1"/>
        </w:rPr>
        <w:t xml:space="preserve">; </w:t>
      </w:r>
      <w:r w:rsidR="00283030" w:rsidRPr="00283030">
        <w:rPr>
          <w:rFonts w:ascii="Arial" w:hAnsi="Arial" w:cs="Arial"/>
          <w:color w:val="000000" w:themeColor="text1"/>
        </w:rPr>
        <w:t xml:space="preserve">příprava interpelací </w:t>
      </w:r>
      <w:r w:rsidR="00283030">
        <w:rPr>
          <w:rFonts w:ascii="Arial" w:hAnsi="Arial" w:cs="Arial"/>
          <w:color w:val="000000" w:themeColor="text1"/>
        </w:rPr>
        <w:br/>
      </w:r>
      <w:r w:rsidR="00283030" w:rsidRPr="00283030">
        <w:rPr>
          <w:rFonts w:ascii="Arial" w:hAnsi="Arial" w:cs="Arial"/>
          <w:color w:val="000000" w:themeColor="text1"/>
        </w:rPr>
        <w:t>a spolupráce s Parlamentem ČR</w:t>
      </w:r>
      <w:r w:rsidR="00283030">
        <w:rPr>
          <w:rFonts w:ascii="Arial" w:hAnsi="Arial" w:cs="Arial"/>
          <w:color w:val="000000" w:themeColor="text1"/>
        </w:rPr>
        <w:t xml:space="preserve">; </w:t>
      </w:r>
      <w:r w:rsidR="00283030" w:rsidRPr="00283030">
        <w:rPr>
          <w:rFonts w:ascii="Arial" w:hAnsi="Arial" w:cs="Arial"/>
          <w:color w:val="000000" w:themeColor="text1"/>
        </w:rPr>
        <w:t>monitoring médií</w:t>
      </w:r>
      <w:r w:rsidR="00283030">
        <w:rPr>
          <w:rFonts w:ascii="Arial" w:hAnsi="Arial" w:cs="Arial"/>
          <w:color w:val="000000" w:themeColor="text1"/>
        </w:rPr>
        <w:t xml:space="preserve">. </w:t>
      </w:r>
      <w:r w:rsidR="00B36174" w:rsidRPr="00B36174">
        <w:rPr>
          <w:rFonts w:ascii="Arial" w:hAnsi="Arial" w:cs="Arial"/>
          <w:color w:val="000000" w:themeColor="text1"/>
        </w:rPr>
        <w:t>Pokročilá znalost MS OFFICE</w:t>
      </w:r>
      <w:r w:rsidR="00283030">
        <w:rPr>
          <w:rFonts w:ascii="Arial" w:hAnsi="Arial" w:cs="Arial"/>
          <w:color w:val="000000" w:themeColor="text1"/>
        </w:rPr>
        <w:t xml:space="preserve"> </w:t>
      </w:r>
      <w:r w:rsidR="00283030">
        <w:rPr>
          <w:rFonts w:ascii="Arial" w:hAnsi="Arial" w:cs="Arial"/>
          <w:color w:val="000000" w:themeColor="text1"/>
        </w:rPr>
        <w:br/>
        <w:t xml:space="preserve">je výhodou. </w:t>
      </w:r>
      <w:r w:rsidR="00B36174" w:rsidRPr="00B36174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283030">
        <w:rPr>
          <w:rFonts w:ascii="Arial" w:hAnsi="Arial" w:cs="Arial"/>
          <w:b/>
        </w:rPr>
        <w:t>28</w:t>
      </w:r>
      <w:r w:rsidR="00B36174">
        <w:rPr>
          <w:rFonts w:ascii="Arial" w:hAnsi="Arial" w:cs="Arial"/>
          <w:b/>
        </w:rPr>
        <w:t>.</w:t>
      </w:r>
      <w:r w:rsidR="001C0B88">
        <w:rPr>
          <w:rFonts w:ascii="Arial" w:hAnsi="Arial" w:cs="Arial"/>
          <w:b/>
        </w:rPr>
        <w:t xml:space="preserve"> února</w:t>
      </w:r>
      <w:r w:rsidR="00487FDC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487FDC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</w:t>
      </w:r>
      <w:r w:rsidR="009A1D36" w:rsidRPr="009A1D36">
        <w:rPr>
          <w:rFonts w:ascii="Arial" w:hAnsi="Arial" w:cs="Arial"/>
          <w:b/>
          <w:color w:val="000000" w:themeColor="text1"/>
        </w:rPr>
        <w:t xml:space="preserve">v oddělení </w:t>
      </w:r>
      <w:r w:rsidR="00283030" w:rsidRPr="00283030">
        <w:rPr>
          <w:rFonts w:ascii="Arial" w:hAnsi="Arial" w:cs="Arial"/>
          <w:b/>
          <w:color w:val="000000" w:themeColor="text1"/>
        </w:rPr>
        <w:t>pro styk s veřejností</w:t>
      </w:r>
      <w:r w:rsidR="00487FDC">
        <w:rPr>
          <w:rFonts w:ascii="Arial" w:hAnsi="Arial" w:cs="Arial"/>
          <w:b/>
          <w:color w:val="000000" w:themeColor="text1"/>
        </w:rPr>
        <w:t xml:space="preserve">, v </w:t>
      </w:r>
      <w:r w:rsidR="009A1D36">
        <w:rPr>
          <w:rFonts w:ascii="Arial" w:hAnsi="Arial" w:cs="Arial"/>
          <w:b/>
          <w:color w:val="000000" w:themeColor="text1"/>
        </w:rPr>
        <w:t xml:space="preserve">odboru </w:t>
      </w:r>
      <w:r w:rsidR="00470F3D">
        <w:rPr>
          <w:rFonts w:ascii="Arial" w:hAnsi="Arial" w:cs="Arial"/>
          <w:b/>
          <w:color w:val="000000" w:themeColor="text1"/>
        </w:rPr>
        <w:t>azylové a migrační politiky</w:t>
      </w:r>
      <w:r w:rsidR="009A1D36">
        <w:rPr>
          <w:rFonts w:ascii="Arial" w:hAnsi="Arial" w:cs="Arial"/>
          <w:b/>
          <w:color w:val="000000" w:themeColor="text1"/>
        </w:rPr>
        <w:t>,</w:t>
      </w:r>
      <w:r w:rsidR="00312A72" w:rsidRPr="00897681">
        <w:rPr>
          <w:rFonts w:ascii="Arial" w:hAnsi="Arial" w:cs="Arial"/>
          <w:b/>
          <w:color w:val="FF0000"/>
        </w:rPr>
        <w:t xml:space="preserve"> </w:t>
      </w:r>
      <w:r w:rsidR="00487FDC">
        <w:rPr>
          <w:rFonts w:ascii="Arial" w:hAnsi="Arial" w:cs="Arial"/>
          <w:b/>
          <w:color w:val="FF0000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D62813">
        <w:rPr>
          <w:rFonts w:ascii="Arial" w:hAnsi="Arial" w:cs="Arial"/>
          <w:b/>
          <w:color w:val="000000" w:themeColor="text1"/>
        </w:rPr>
        <w:t>30349</w:t>
      </w:r>
      <w:r w:rsidR="00283030">
        <w:rPr>
          <w:rFonts w:ascii="Arial" w:hAnsi="Arial" w:cs="Arial"/>
          <w:b/>
          <w:color w:val="000000" w:themeColor="text1"/>
        </w:rPr>
        <w:t>927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9A1D3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B36174">
        <w:rPr>
          <w:rFonts w:ascii="Arial" w:hAnsi="Arial" w:cs="Arial"/>
          <w:b/>
          <w:color w:val="000000" w:themeColor="text1"/>
        </w:rPr>
        <w:t>89</w:t>
      </w:r>
      <w:r w:rsidR="00283030">
        <w:rPr>
          <w:rFonts w:ascii="Arial" w:hAnsi="Arial" w:cs="Arial"/>
          <w:b/>
          <w:color w:val="000000" w:themeColor="text1"/>
        </w:rPr>
        <w:t>25</w:t>
      </w:r>
      <w:r w:rsidR="00487FDC">
        <w:rPr>
          <w:rFonts w:ascii="Arial" w:hAnsi="Arial" w:cs="Arial"/>
          <w:b/>
          <w:color w:val="000000" w:themeColor="text1"/>
        </w:rPr>
        <w:t>-</w:t>
      </w:r>
      <w:r w:rsidR="009A1D36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D62813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AC7AAF" w:rsidRPr="00E47707" w:rsidRDefault="00AC7AAF" w:rsidP="00AC7AAF">
      <w:pPr>
        <w:pStyle w:val="Odstavecseseznamem"/>
        <w:numPr>
          <w:ilvl w:val="0"/>
          <w:numId w:val="11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 xml:space="preserve">pro státní službu a státního tajemníka v Ministerstvu vnitra č. 43/2016,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kterým je</w:t>
      </w:r>
      <w:r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způsobilost seznamovat se s utajovanými informacemi stupně utajení „Vyhrazené“</w:t>
      </w:r>
      <w:r>
        <w:rPr>
          <w:rFonts w:ascii="Arial" w:hAnsi="Arial" w:cs="Arial"/>
          <w:b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v souladu se zákonem</w:t>
      </w:r>
      <w:r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č. 412/2005 Sb., o ochraně utajovaných informací</w:t>
      </w:r>
      <w:r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ve znění pozdějších předpisů;</w:t>
      </w:r>
    </w:p>
    <w:p w:rsidR="00AC7AAF" w:rsidRDefault="00AC7AAF" w:rsidP="00AC7AAF">
      <w:pPr>
        <w:pStyle w:val="Odstavecseseznamem"/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6412B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</w:t>
      </w:r>
      <w:r w:rsidRPr="0096412B">
        <w:rPr>
          <w:rFonts w:ascii="Arial" w:hAnsi="Arial" w:cs="Arial"/>
          <w:b/>
          <w:color w:val="000000" w:themeColor="text1"/>
        </w:rPr>
        <w:t>„Vyhrazené“.</w:t>
      </w:r>
      <w:r w:rsidRPr="0096412B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</w:p>
    <w:p w:rsidR="001C0B88" w:rsidRDefault="001C0B88" w:rsidP="00AC7AAF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3B2FFF" w:rsidRDefault="003B2FFF" w:rsidP="003B2FFF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podle § 25 odst. 5 písm. a) zákona a výše uvedeného služebního předpisu </w:t>
      </w:r>
      <w:r w:rsidRPr="00B3266F">
        <w:rPr>
          <w:rFonts w:ascii="Arial" w:hAnsi="Arial" w:cs="Arial"/>
          <w:b/>
        </w:rPr>
        <w:t xml:space="preserve">znalost anglického jazyka odpovídající </w:t>
      </w:r>
      <w:r w:rsidR="00283030">
        <w:rPr>
          <w:rFonts w:ascii="Arial" w:hAnsi="Arial" w:cs="Arial"/>
          <w:b/>
        </w:rPr>
        <w:t>2</w:t>
      </w:r>
      <w:r w:rsidRPr="00B3266F">
        <w:rPr>
          <w:rFonts w:ascii="Arial" w:hAnsi="Arial" w:cs="Arial"/>
          <w:b/>
        </w:rPr>
        <w:t xml:space="preserve">. úrovni (stupni) znalosti cizího jazyka </w:t>
      </w:r>
      <w:r>
        <w:rPr>
          <w:rFonts w:ascii="Arial" w:hAnsi="Arial" w:cs="Arial"/>
          <w:b/>
        </w:rPr>
        <w:br/>
      </w:r>
      <w:r w:rsidRPr="00B3266F">
        <w:rPr>
          <w:rFonts w:ascii="Arial" w:hAnsi="Arial" w:cs="Arial"/>
        </w:rPr>
        <w:t>pro standardizované jazykové zkoušky stanovené rozhodnutím Ministerstva š</w:t>
      </w:r>
      <w:r>
        <w:rPr>
          <w:rFonts w:ascii="Arial" w:hAnsi="Arial" w:cs="Arial"/>
        </w:rPr>
        <w:t>kolství, mládeže a tělovýchovy</w:t>
      </w:r>
      <w:r>
        <w:rPr>
          <w:rStyle w:val="Znakapoznpodarou"/>
          <w:rFonts w:ascii="Arial" w:hAnsi="Arial" w:cs="Arial"/>
        </w:rPr>
        <w:footnoteReference w:id="6"/>
      </w:r>
      <w:r>
        <w:rPr>
          <w:rFonts w:ascii="Arial" w:hAnsi="Arial" w:cs="Arial"/>
        </w:rPr>
        <w:t>;</w:t>
      </w:r>
    </w:p>
    <w:p w:rsidR="003B2FFF" w:rsidRDefault="003B2FFF" w:rsidP="003B2FFF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>
        <w:rPr>
          <w:rFonts w:ascii="Arial" w:hAnsi="Arial" w:cs="Arial"/>
        </w:rPr>
        <w:t>znalosti cizího jazyka</w:t>
      </w:r>
      <w:r w:rsidR="00897681">
        <w:rPr>
          <w:rFonts w:ascii="Arial" w:hAnsi="Arial" w:cs="Arial"/>
        </w:rPr>
        <w:t>.</w:t>
      </w:r>
    </w:p>
    <w:p w:rsidR="00304EAA" w:rsidRDefault="00304EA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04EAA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283030" w:rsidRPr="00283030" w:rsidRDefault="00283030" w:rsidP="0028303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83030">
        <w:rPr>
          <w:rFonts w:ascii="Arial" w:hAnsi="Arial" w:cs="Arial"/>
          <w:color w:val="000000" w:themeColor="text1"/>
        </w:rPr>
        <w:t xml:space="preserve">Bc. Jana Pešková   </w:t>
      </w:r>
    </w:p>
    <w:p w:rsidR="00283030" w:rsidRPr="00283030" w:rsidRDefault="00283030" w:rsidP="0028303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83030">
        <w:rPr>
          <w:rFonts w:ascii="Arial" w:hAnsi="Arial" w:cs="Arial"/>
          <w:color w:val="000000" w:themeColor="text1"/>
        </w:rPr>
        <w:t>odbor personální</w:t>
      </w:r>
    </w:p>
    <w:p w:rsidR="00283030" w:rsidRPr="00283030" w:rsidRDefault="00283030" w:rsidP="0028303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83030">
        <w:rPr>
          <w:rFonts w:ascii="Arial" w:hAnsi="Arial" w:cs="Arial"/>
          <w:color w:val="000000" w:themeColor="text1"/>
        </w:rPr>
        <w:t xml:space="preserve">tel. +420 974 833 334    </w:t>
      </w:r>
    </w:p>
    <w:p w:rsidR="00D62813" w:rsidRDefault="00283030" w:rsidP="0028303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83030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C6124D">
          <w:rPr>
            <w:rStyle w:val="Hypertextovodkaz"/>
            <w:rFonts w:ascii="Arial" w:hAnsi="Arial" w:cs="Arial"/>
          </w:rPr>
          <w:t>jana.peskova@mvcr.cz</w:t>
        </w:r>
      </w:hyperlink>
    </w:p>
    <w:p w:rsidR="00283030" w:rsidRDefault="00283030" w:rsidP="0028303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96412B" w:rsidRDefault="0096412B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96412B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1677" w:rsidRDefault="00771677" w:rsidP="00276ED4">
      <w:pPr>
        <w:spacing w:after="0" w:line="240" w:lineRule="auto"/>
      </w:pPr>
      <w:r>
        <w:separator/>
      </w:r>
    </w:p>
  </w:endnote>
  <w:endnote w:type="continuationSeparator" w:id="0">
    <w:p w:rsidR="00771677" w:rsidRDefault="0077167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8303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1677" w:rsidRDefault="00771677" w:rsidP="00276ED4">
      <w:pPr>
        <w:spacing w:after="0" w:line="240" w:lineRule="auto"/>
      </w:pPr>
      <w:r>
        <w:separator/>
      </w:r>
    </w:p>
  </w:footnote>
  <w:footnote w:type="continuationSeparator" w:id="0">
    <w:p w:rsidR="00771677" w:rsidRDefault="0077167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3B2FFF" w:rsidRPr="00B3266F" w:rsidRDefault="003B2FFF" w:rsidP="003B2FFF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0C3231B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EC14C14"/>
    <w:multiLevelType w:val="hybridMultilevel"/>
    <w:tmpl w:val="DB2A989E"/>
    <w:lvl w:ilvl="0" w:tplc="040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9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2"/>
  </w:num>
  <w:num w:numId="11">
    <w:abstractNumId w:val="8"/>
  </w:num>
  <w:num w:numId="12">
    <w:abstractNumId w:val="4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37480"/>
    <w:rsid w:val="00040479"/>
    <w:rsid w:val="000444CB"/>
    <w:rsid w:val="0004686D"/>
    <w:rsid w:val="00073FE5"/>
    <w:rsid w:val="00084E8E"/>
    <w:rsid w:val="00084F5A"/>
    <w:rsid w:val="00084FFE"/>
    <w:rsid w:val="00085A0B"/>
    <w:rsid w:val="000A227C"/>
    <w:rsid w:val="000C2EBB"/>
    <w:rsid w:val="000D30E6"/>
    <w:rsid w:val="000E665F"/>
    <w:rsid w:val="000F2D84"/>
    <w:rsid w:val="001219CA"/>
    <w:rsid w:val="00136462"/>
    <w:rsid w:val="00144156"/>
    <w:rsid w:val="00153A84"/>
    <w:rsid w:val="001560CB"/>
    <w:rsid w:val="00176970"/>
    <w:rsid w:val="00183CAD"/>
    <w:rsid w:val="0019253D"/>
    <w:rsid w:val="001A353E"/>
    <w:rsid w:val="001C0842"/>
    <w:rsid w:val="001C0B88"/>
    <w:rsid w:val="001D537E"/>
    <w:rsid w:val="001E3496"/>
    <w:rsid w:val="001E49AA"/>
    <w:rsid w:val="001E5E7C"/>
    <w:rsid w:val="001E6419"/>
    <w:rsid w:val="00203F7F"/>
    <w:rsid w:val="00210F0F"/>
    <w:rsid w:val="0022312C"/>
    <w:rsid w:val="0022346E"/>
    <w:rsid w:val="00240188"/>
    <w:rsid w:val="00242E6B"/>
    <w:rsid w:val="00272336"/>
    <w:rsid w:val="0027343F"/>
    <w:rsid w:val="00276ED4"/>
    <w:rsid w:val="00282115"/>
    <w:rsid w:val="00283030"/>
    <w:rsid w:val="002931A1"/>
    <w:rsid w:val="002B1EA2"/>
    <w:rsid w:val="002B410A"/>
    <w:rsid w:val="002E2A92"/>
    <w:rsid w:val="002F75D4"/>
    <w:rsid w:val="00304EAA"/>
    <w:rsid w:val="003059FD"/>
    <w:rsid w:val="00312A72"/>
    <w:rsid w:val="00320D34"/>
    <w:rsid w:val="00336923"/>
    <w:rsid w:val="00363007"/>
    <w:rsid w:val="00363AEF"/>
    <w:rsid w:val="003878B8"/>
    <w:rsid w:val="003964D6"/>
    <w:rsid w:val="003B2FFF"/>
    <w:rsid w:val="003B692B"/>
    <w:rsid w:val="003D0150"/>
    <w:rsid w:val="003D29E5"/>
    <w:rsid w:val="003E630C"/>
    <w:rsid w:val="00417DD3"/>
    <w:rsid w:val="00431FEB"/>
    <w:rsid w:val="0043623A"/>
    <w:rsid w:val="0044040E"/>
    <w:rsid w:val="004569B5"/>
    <w:rsid w:val="00470F3D"/>
    <w:rsid w:val="004730BC"/>
    <w:rsid w:val="00487FDC"/>
    <w:rsid w:val="004B2025"/>
    <w:rsid w:val="004C03D9"/>
    <w:rsid w:val="004C07B4"/>
    <w:rsid w:val="00517AEA"/>
    <w:rsid w:val="00517F77"/>
    <w:rsid w:val="005226B6"/>
    <w:rsid w:val="00527A3A"/>
    <w:rsid w:val="00527B21"/>
    <w:rsid w:val="005356CA"/>
    <w:rsid w:val="00545139"/>
    <w:rsid w:val="005504EA"/>
    <w:rsid w:val="00550EF3"/>
    <w:rsid w:val="005544FC"/>
    <w:rsid w:val="005733B2"/>
    <w:rsid w:val="0057691E"/>
    <w:rsid w:val="005A2AFB"/>
    <w:rsid w:val="005C23D9"/>
    <w:rsid w:val="005C254E"/>
    <w:rsid w:val="005C4DC4"/>
    <w:rsid w:val="005E4B5E"/>
    <w:rsid w:val="005E7FC2"/>
    <w:rsid w:val="006030B1"/>
    <w:rsid w:val="006060F0"/>
    <w:rsid w:val="0061716D"/>
    <w:rsid w:val="00636E1F"/>
    <w:rsid w:val="0064419A"/>
    <w:rsid w:val="00656402"/>
    <w:rsid w:val="006C5C48"/>
    <w:rsid w:val="006C7AEF"/>
    <w:rsid w:val="006D0359"/>
    <w:rsid w:val="006F282E"/>
    <w:rsid w:val="00704EFE"/>
    <w:rsid w:val="0070778B"/>
    <w:rsid w:val="0071306A"/>
    <w:rsid w:val="00723A9A"/>
    <w:rsid w:val="00726ACB"/>
    <w:rsid w:val="007525D0"/>
    <w:rsid w:val="00755FF6"/>
    <w:rsid w:val="00765E99"/>
    <w:rsid w:val="0076693E"/>
    <w:rsid w:val="00767B7B"/>
    <w:rsid w:val="00767D32"/>
    <w:rsid w:val="00771677"/>
    <w:rsid w:val="0078045D"/>
    <w:rsid w:val="0078625E"/>
    <w:rsid w:val="007A1C61"/>
    <w:rsid w:val="007A294E"/>
    <w:rsid w:val="007B30F5"/>
    <w:rsid w:val="007C3B99"/>
    <w:rsid w:val="007E4D9B"/>
    <w:rsid w:val="007E5A22"/>
    <w:rsid w:val="007F4F97"/>
    <w:rsid w:val="00811747"/>
    <w:rsid w:val="008278D5"/>
    <w:rsid w:val="0084423F"/>
    <w:rsid w:val="00853241"/>
    <w:rsid w:val="0085428E"/>
    <w:rsid w:val="00860641"/>
    <w:rsid w:val="0087512E"/>
    <w:rsid w:val="008757FA"/>
    <w:rsid w:val="0088357F"/>
    <w:rsid w:val="00893C49"/>
    <w:rsid w:val="00897681"/>
    <w:rsid w:val="008C3B5F"/>
    <w:rsid w:val="008E6A0B"/>
    <w:rsid w:val="008F63E1"/>
    <w:rsid w:val="009043EE"/>
    <w:rsid w:val="009062CC"/>
    <w:rsid w:val="0092136A"/>
    <w:rsid w:val="00955869"/>
    <w:rsid w:val="0096412B"/>
    <w:rsid w:val="00980A06"/>
    <w:rsid w:val="00982E4E"/>
    <w:rsid w:val="00991807"/>
    <w:rsid w:val="009A1D36"/>
    <w:rsid w:val="009A732F"/>
    <w:rsid w:val="009D16A9"/>
    <w:rsid w:val="009D4C86"/>
    <w:rsid w:val="00A0294A"/>
    <w:rsid w:val="00A10E8C"/>
    <w:rsid w:val="00A34D3B"/>
    <w:rsid w:val="00A47897"/>
    <w:rsid w:val="00A63D07"/>
    <w:rsid w:val="00A813A7"/>
    <w:rsid w:val="00A81D00"/>
    <w:rsid w:val="00A8763A"/>
    <w:rsid w:val="00AA74A1"/>
    <w:rsid w:val="00AC085E"/>
    <w:rsid w:val="00AC1D26"/>
    <w:rsid w:val="00AC2FB9"/>
    <w:rsid w:val="00AC7AAF"/>
    <w:rsid w:val="00AD4A01"/>
    <w:rsid w:val="00B00198"/>
    <w:rsid w:val="00B02CD2"/>
    <w:rsid w:val="00B16633"/>
    <w:rsid w:val="00B170B6"/>
    <w:rsid w:val="00B228A2"/>
    <w:rsid w:val="00B233FD"/>
    <w:rsid w:val="00B24D08"/>
    <w:rsid w:val="00B36174"/>
    <w:rsid w:val="00B41DD1"/>
    <w:rsid w:val="00B42662"/>
    <w:rsid w:val="00B63A65"/>
    <w:rsid w:val="00B74273"/>
    <w:rsid w:val="00B77BE7"/>
    <w:rsid w:val="00B95806"/>
    <w:rsid w:val="00BC248A"/>
    <w:rsid w:val="00BE0997"/>
    <w:rsid w:val="00BF158C"/>
    <w:rsid w:val="00BF4334"/>
    <w:rsid w:val="00C0487A"/>
    <w:rsid w:val="00C11E99"/>
    <w:rsid w:val="00C22C29"/>
    <w:rsid w:val="00C31A8E"/>
    <w:rsid w:val="00C63E1F"/>
    <w:rsid w:val="00C75DF2"/>
    <w:rsid w:val="00CA3E14"/>
    <w:rsid w:val="00CB1067"/>
    <w:rsid w:val="00CB4D15"/>
    <w:rsid w:val="00CB6F58"/>
    <w:rsid w:val="00CC35D5"/>
    <w:rsid w:val="00CC584E"/>
    <w:rsid w:val="00CF16A6"/>
    <w:rsid w:val="00D42CCD"/>
    <w:rsid w:val="00D44A1A"/>
    <w:rsid w:val="00D44EC6"/>
    <w:rsid w:val="00D62813"/>
    <w:rsid w:val="00D773F0"/>
    <w:rsid w:val="00D85BE6"/>
    <w:rsid w:val="00DB5FC2"/>
    <w:rsid w:val="00DC47FE"/>
    <w:rsid w:val="00DC6232"/>
    <w:rsid w:val="00DD494D"/>
    <w:rsid w:val="00DE0518"/>
    <w:rsid w:val="00DE317A"/>
    <w:rsid w:val="00DF3DB3"/>
    <w:rsid w:val="00E02DFD"/>
    <w:rsid w:val="00E06E11"/>
    <w:rsid w:val="00E127A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pes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927346-62C0-4D53-9D31-FBD77BD42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4</Pages>
  <Words>967</Words>
  <Characters>5708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59</cp:revision>
  <cp:lastPrinted>2018-01-18T14:07:00Z</cp:lastPrinted>
  <dcterms:created xsi:type="dcterms:W3CDTF">2017-07-10T12:08:00Z</dcterms:created>
  <dcterms:modified xsi:type="dcterms:W3CDTF">2018-01-18T14:30:00Z</dcterms:modified>
</cp:coreProperties>
</file>