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2F55F1" w:rsidTr="002F55F1">
              <w:trPr>
                <w:trHeight w:val="114"/>
              </w:trPr>
              <w:tc>
                <w:tcPr>
                  <w:tcW w:w="0" w:type="auto"/>
                </w:tcPr>
                <w:p w:rsidR="002F55F1" w:rsidRPr="007E1E0D" w:rsidRDefault="002F55F1" w:rsidP="002F55F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TTGD0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MVCRX04TTGD0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2F55F1" w:rsidTr="002F55F1">
              <w:trPr>
                <w:trHeight w:val="122"/>
              </w:trPr>
              <w:tc>
                <w:tcPr>
                  <w:tcW w:w="0" w:type="auto"/>
                </w:tcPr>
                <w:p w:rsidR="002F55F1" w:rsidRPr="007E1E0D" w:rsidRDefault="002F55F1" w:rsidP="002F55F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TTGD0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MVCRX04TTGD0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2F55F1" w:rsidTr="00706261">
              <w:trPr>
                <w:trHeight w:val="122"/>
              </w:trPr>
              <w:tc>
                <w:tcPr>
                  <w:tcW w:w="0" w:type="auto"/>
                </w:tcPr>
                <w:p w:rsidR="002F55F1" w:rsidRPr="007E1E0D" w:rsidRDefault="002F55F1" w:rsidP="002F55F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655A0">
        <w:rPr>
          <w:rFonts w:ascii="Arial" w:hAnsi="Arial" w:cs="Arial"/>
          <w:b/>
          <w:sz w:val="24"/>
          <w:szCs w:val="24"/>
        </w:rPr>
        <w:t>pobytových projektů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2F55F1">
        <w:rPr>
          <w:rFonts w:ascii="Arial" w:hAnsi="Arial" w:cs="Arial"/>
        </w:rPr>
        <w:t>MV-</w:t>
      </w:r>
      <w:r w:rsidR="002F55F1" w:rsidRPr="002F55F1">
        <w:rPr>
          <w:rFonts w:ascii="Arial" w:hAnsi="Arial" w:cs="Arial"/>
        </w:rPr>
        <w:t>8810</w:t>
      </w:r>
      <w:r w:rsidR="00706261" w:rsidRPr="002F55F1">
        <w:rPr>
          <w:rFonts w:ascii="Arial" w:hAnsi="Arial" w:cs="Arial"/>
        </w:rPr>
        <w:t>-3</w:t>
      </w:r>
      <w:r w:rsidR="00B02CD2" w:rsidRPr="002F55F1">
        <w:rPr>
          <w:rFonts w:ascii="Arial" w:hAnsi="Arial" w:cs="Arial"/>
        </w:rPr>
        <w:t>/</w:t>
      </w:r>
      <w:r w:rsidR="0004513A" w:rsidRPr="002F55F1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9E2AA4">
        <w:rPr>
          <w:rFonts w:ascii="Arial" w:hAnsi="Arial" w:cs="Arial"/>
        </w:rPr>
        <w:t>16. ledna</w:t>
      </w:r>
      <w:r w:rsidR="000674B7" w:rsidRPr="009E2AA4">
        <w:rPr>
          <w:rFonts w:ascii="Arial" w:hAnsi="Arial" w:cs="Arial"/>
        </w:rPr>
        <w:t xml:space="preserve">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A039B9" w:rsidRPr="00A039B9">
        <w:rPr>
          <w:rFonts w:ascii="Arial" w:hAnsi="Arial" w:cs="Arial"/>
          <w:b/>
        </w:rPr>
        <w:t>pobytových projektů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D3A9B">
        <w:rPr>
          <w:rFonts w:ascii="Arial" w:hAnsi="Arial" w:cs="Arial"/>
          <w:b/>
        </w:rPr>
        <w:t>30360115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F667B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C54310">
        <w:rPr>
          <w:rFonts w:ascii="Arial" w:hAnsi="Arial" w:cs="Arial"/>
          <w:b/>
        </w:rPr>
        <w:t>určitou do 31. 12. 2022, dle platné systemizace služebních a pracovních míst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9E2AA4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5431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C54310" w:rsidRPr="00C54310">
        <w:rPr>
          <w:rFonts w:ascii="Arial" w:hAnsi="Arial" w:cs="Arial"/>
        </w:rPr>
        <w:t>provádí komplexní poradenskou a konzultační činnost v oblasti p</w:t>
      </w:r>
      <w:r w:rsidR="00C54310">
        <w:rPr>
          <w:rFonts w:ascii="Arial" w:hAnsi="Arial" w:cs="Arial"/>
        </w:rPr>
        <w:t xml:space="preserve">odávání žádostí o </w:t>
      </w:r>
      <w:r w:rsidR="00C54310" w:rsidRPr="00C54310">
        <w:rPr>
          <w:rFonts w:ascii="Arial" w:hAnsi="Arial" w:cs="Arial"/>
        </w:rPr>
        <w:t xml:space="preserve">povolení k pobytu a dále pak poradenskou činnost týkající </w:t>
      </w:r>
      <w:r w:rsidR="00C54310">
        <w:rPr>
          <w:rFonts w:ascii="Arial" w:hAnsi="Arial" w:cs="Arial"/>
        </w:rPr>
        <w:t xml:space="preserve">se styku s jinými orgány státní </w:t>
      </w:r>
      <w:r w:rsidR="00C54310" w:rsidRPr="00C54310">
        <w:rPr>
          <w:rFonts w:ascii="Arial" w:hAnsi="Arial" w:cs="Arial"/>
        </w:rPr>
        <w:t>správy za účelem zvýšení samostatnosti cizinců při vy</w:t>
      </w:r>
      <w:r w:rsidR="00C54310">
        <w:rPr>
          <w:rFonts w:ascii="Arial" w:hAnsi="Arial" w:cs="Arial"/>
        </w:rPr>
        <w:t xml:space="preserve">řizování pobytových záležitostí cizince, </w:t>
      </w:r>
      <w:r w:rsidR="00C54310" w:rsidRPr="00C54310">
        <w:rPr>
          <w:rFonts w:ascii="Arial" w:hAnsi="Arial" w:cs="Arial"/>
        </w:rPr>
        <w:t>vykonává činnost úředn</w:t>
      </w:r>
      <w:r w:rsidR="00C54310">
        <w:rPr>
          <w:rFonts w:ascii="Arial" w:hAnsi="Arial" w:cs="Arial"/>
        </w:rPr>
        <w:t xml:space="preserve">í osoby při kontaktu s klientem, </w:t>
      </w:r>
      <w:r w:rsidR="00C54310" w:rsidRPr="00C54310">
        <w:rPr>
          <w:rFonts w:ascii="Arial" w:hAnsi="Arial" w:cs="Arial"/>
        </w:rPr>
        <w:t>provádí analytickou činnost výchozích podkladů ci</w:t>
      </w:r>
      <w:r w:rsidR="00C54310">
        <w:rPr>
          <w:rFonts w:ascii="Arial" w:hAnsi="Arial" w:cs="Arial"/>
        </w:rPr>
        <w:t xml:space="preserve">zineckého informačního systému, </w:t>
      </w:r>
      <w:r w:rsidR="00C54310" w:rsidRPr="00C54310">
        <w:rPr>
          <w:rFonts w:ascii="Arial" w:hAnsi="Arial" w:cs="Arial"/>
        </w:rPr>
        <w:t>podílí se na vytváření specializovaného evidenčního systé</w:t>
      </w:r>
      <w:r w:rsidR="00C54310">
        <w:rPr>
          <w:rFonts w:ascii="Arial" w:hAnsi="Arial" w:cs="Arial"/>
        </w:rPr>
        <w:t xml:space="preserve">mu v oblasti pobytů a zajišťuje </w:t>
      </w:r>
      <w:r w:rsidR="00C54310" w:rsidRPr="00C54310">
        <w:rPr>
          <w:rFonts w:ascii="Arial" w:hAnsi="Arial" w:cs="Arial"/>
        </w:rPr>
        <w:t>jeho aplikaci, odborně zpracovává údaje ve</w:t>
      </w:r>
      <w:r w:rsidR="009E2AA4" w:rsidRPr="009E2AA4">
        <w:rPr>
          <w:rFonts w:ascii="Arial" w:hAnsi="Arial" w:cs="Arial"/>
        </w:rPr>
        <w:t xml:space="preserve"> </w:t>
      </w:r>
      <w:r w:rsidR="00C54310">
        <w:rPr>
          <w:rFonts w:ascii="Arial" w:hAnsi="Arial" w:cs="Arial"/>
        </w:rPr>
        <w:t>specializovaném informačním systému, databází a systému elektronické spisové služby. Uživatelská</w:t>
      </w:r>
      <w:r w:rsidR="00A039B9">
        <w:rPr>
          <w:rFonts w:ascii="Arial" w:hAnsi="Arial" w:cs="Arial"/>
        </w:rPr>
        <w:t xml:space="preserve"> znalost MS OFFICE je </w:t>
      </w:r>
      <w:r w:rsidR="0070558A" w:rsidRPr="00635249">
        <w:rPr>
          <w:rFonts w:ascii="Arial" w:hAnsi="Arial" w:cs="Arial"/>
        </w:rPr>
        <w:t>výhodou.</w:t>
      </w:r>
      <w:r w:rsidR="00E7161D">
        <w:rPr>
          <w:rFonts w:ascii="Arial" w:hAnsi="Arial" w:cs="Arial"/>
        </w:rPr>
        <w:t xml:space="preserve"> </w:t>
      </w:r>
      <w:r w:rsidR="007655A0" w:rsidRPr="00635249">
        <w:rPr>
          <w:rFonts w:ascii="Arial" w:hAnsi="Arial" w:cs="Arial"/>
        </w:rPr>
        <w:t xml:space="preserve">Na služebním místě je stanoven </w:t>
      </w:r>
      <w:r w:rsidR="007655A0" w:rsidRPr="00635249">
        <w:rPr>
          <w:rFonts w:ascii="Arial" w:hAnsi="Arial" w:cs="Arial"/>
          <w:b/>
        </w:rPr>
        <w:t>zvláštní příplatek</w:t>
      </w:r>
      <w:r w:rsidR="007655A0" w:rsidRPr="00635249">
        <w:rPr>
          <w:rFonts w:ascii="Arial" w:hAnsi="Arial" w:cs="Arial"/>
        </w:rPr>
        <w:t xml:space="preserve"> podle nařízení vlády </w:t>
      </w:r>
      <w:r w:rsidR="007655A0" w:rsidRPr="00635249">
        <w:rPr>
          <w:rFonts w:ascii="Arial" w:hAnsi="Arial" w:cs="Arial"/>
        </w:rPr>
        <w:lastRenderedPageBreak/>
        <w:t>č. 304/2014 Sb., o platových poměrech státních zaměstnanců</w:t>
      </w:r>
      <w:r w:rsidR="007655A0">
        <w:rPr>
          <w:rFonts w:ascii="Arial" w:hAnsi="Arial" w:cs="Arial"/>
        </w:rPr>
        <w:t xml:space="preserve"> Služební místo není</w:t>
      </w:r>
      <w:r w:rsidR="00A039B9">
        <w:rPr>
          <w:rFonts w:ascii="Arial" w:hAnsi="Arial" w:cs="Arial"/>
        </w:rPr>
        <w:t xml:space="preserve"> vhodné pro 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30D97">
        <w:rPr>
          <w:rFonts w:ascii="Arial" w:hAnsi="Arial" w:cs="Arial"/>
          <w:b/>
        </w:rPr>
        <w:t>27. ledna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A039B9" w:rsidRPr="00A039B9">
        <w:rPr>
          <w:rFonts w:ascii="Arial" w:hAnsi="Arial" w:cs="Arial"/>
          <w:b/>
        </w:rPr>
        <w:t>pobytových projektů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D3A9B">
        <w:rPr>
          <w:rFonts w:ascii="Arial" w:hAnsi="Arial" w:cs="Arial"/>
          <w:b/>
        </w:rPr>
        <w:t>30360115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2F55F1">
        <w:rPr>
          <w:rFonts w:ascii="Arial" w:hAnsi="Arial" w:cs="Arial"/>
          <w:b/>
        </w:rPr>
        <w:t>.</w:t>
      </w:r>
      <w:proofErr w:type="gramEnd"/>
      <w:r w:rsidR="00312A72" w:rsidRPr="002F55F1">
        <w:rPr>
          <w:rFonts w:ascii="Arial" w:hAnsi="Arial" w:cs="Arial"/>
          <w:b/>
        </w:rPr>
        <w:t xml:space="preserve">: </w:t>
      </w:r>
      <w:r w:rsidR="00BD14D9" w:rsidRPr="002F55F1">
        <w:rPr>
          <w:rFonts w:ascii="Arial" w:hAnsi="Arial" w:cs="Arial"/>
          <w:b/>
        </w:rPr>
        <w:t>MV-</w:t>
      </w:r>
      <w:r w:rsidR="002F55F1" w:rsidRPr="002F55F1">
        <w:rPr>
          <w:rFonts w:ascii="Arial" w:hAnsi="Arial" w:cs="Arial"/>
          <w:b/>
        </w:rPr>
        <w:t>8810</w:t>
      </w:r>
      <w:r w:rsidR="00BD14D9" w:rsidRPr="002F55F1">
        <w:rPr>
          <w:rFonts w:ascii="Arial" w:hAnsi="Arial" w:cs="Arial"/>
          <w:b/>
        </w:rPr>
        <w:t>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7655A0" w:rsidRPr="00A03742" w:rsidRDefault="007655A0" w:rsidP="007655A0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03742">
        <w:rPr>
          <w:rFonts w:ascii="Arial" w:hAnsi="Arial" w:cs="Arial"/>
        </w:rPr>
        <w:t>splňuje další požadavky stanovené podle § 25 odst. 5 zákona služebním předpisem služebního orgánu, kterým je společný služební předpis náměstka ministra vnitra pro státní službu a státního tajemníka v Ministerstvu vnitra č. 3</w:t>
      </w:r>
      <w:r>
        <w:rPr>
          <w:rFonts w:ascii="Arial" w:hAnsi="Arial" w:cs="Arial"/>
        </w:rPr>
        <w:t>9</w:t>
      </w:r>
      <w:r w:rsidRPr="00A03742">
        <w:rPr>
          <w:rFonts w:ascii="Arial" w:hAnsi="Arial" w:cs="Arial"/>
        </w:rPr>
        <w:t>/2019, kterým se stanoví požadavky na služební a pracovní místa na Ministerstvu vnitra, ve zn</w:t>
      </w:r>
      <w:r>
        <w:rPr>
          <w:rFonts w:ascii="Arial" w:hAnsi="Arial" w:cs="Arial"/>
        </w:rPr>
        <w:t>ění pozdějších předpisů, kterým je</w:t>
      </w:r>
      <w:r w:rsidRPr="00A03742">
        <w:rPr>
          <w:rFonts w:ascii="Arial" w:hAnsi="Arial" w:cs="Arial"/>
        </w:rPr>
        <w:t>:</w:t>
      </w:r>
    </w:p>
    <w:p w:rsidR="007655A0" w:rsidRPr="005C57F3" w:rsidRDefault="007655A0" w:rsidP="007655A0">
      <w:pPr>
        <w:pStyle w:val="Odstavecseseznamem"/>
        <w:spacing w:after="0" w:line="360" w:lineRule="auto"/>
        <w:jc w:val="both"/>
        <w:rPr>
          <w:rFonts w:ascii="Arial" w:hAnsi="Arial" w:cs="Arial"/>
        </w:rPr>
      </w:pPr>
    </w:p>
    <w:p w:rsidR="007655A0" w:rsidRDefault="007655A0" w:rsidP="007655A0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03742">
        <w:rPr>
          <w:rFonts w:ascii="Arial" w:hAnsi="Arial" w:cs="Arial"/>
          <w:b/>
        </w:rPr>
        <w:t xml:space="preserve">úroveň znalosti cizího jazyka </w:t>
      </w:r>
      <w:r>
        <w:rPr>
          <w:rFonts w:ascii="Arial" w:hAnsi="Arial" w:cs="Arial"/>
        </w:rPr>
        <w:t xml:space="preserve">– znalost anglického </w:t>
      </w:r>
      <w:r w:rsidRPr="00A03742">
        <w:rPr>
          <w:rFonts w:ascii="Arial" w:hAnsi="Arial" w:cs="Arial"/>
        </w:rPr>
        <w:t xml:space="preserve">jazyka </w:t>
      </w:r>
      <w:r w:rsidRPr="00A03742">
        <w:rPr>
          <w:rFonts w:ascii="Arial" w:hAnsi="Arial" w:cs="Arial"/>
          <w:b/>
        </w:rPr>
        <w:t xml:space="preserve">odpovídající alespoň </w:t>
      </w:r>
      <w:r>
        <w:rPr>
          <w:rFonts w:ascii="Arial" w:hAnsi="Arial" w:cs="Arial"/>
          <w:b/>
        </w:rPr>
        <w:br/>
      </w:r>
      <w:r w:rsidRPr="00A03742">
        <w:rPr>
          <w:rFonts w:ascii="Arial" w:hAnsi="Arial" w:cs="Arial"/>
          <w:b/>
        </w:rPr>
        <w:t>1. úrovni (stupni)</w:t>
      </w:r>
      <w:r w:rsidRPr="00A03742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FB0CFA">
        <w:rPr>
          <w:rStyle w:val="Znakapoznpodarou"/>
          <w:rFonts w:ascii="Arial" w:hAnsi="Arial" w:cs="Arial"/>
        </w:rPr>
        <w:footnoteReference w:id="6"/>
      </w:r>
      <w:r w:rsidRPr="00A03742">
        <w:rPr>
          <w:rFonts w:ascii="Arial" w:hAnsi="Arial" w:cs="Arial"/>
        </w:rPr>
        <w:t>.</w:t>
      </w:r>
    </w:p>
    <w:p w:rsidR="007655A0" w:rsidRPr="00A03742" w:rsidRDefault="007655A0" w:rsidP="007655A0">
      <w:pPr>
        <w:pStyle w:val="Odstavecseseznamem"/>
        <w:spacing w:after="0" w:line="360" w:lineRule="auto"/>
        <w:jc w:val="both"/>
        <w:rPr>
          <w:rFonts w:ascii="Arial" w:hAnsi="Arial" w:cs="Arial"/>
        </w:rPr>
      </w:pPr>
    </w:p>
    <w:p w:rsidR="00A039B9" w:rsidRDefault="00A039B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039B9" w:rsidRDefault="00A039B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2" w:name="_GoBack"/>
      <w:bookmarkEnd w:id="2"/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>Bc. 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974 833 292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7161D" w:rsidRPr="00FD4DB4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928" w:rsidRDefault="00343928" w:rsidP="00276ED4">
      <w:pPr>
        <w:spacing w:after="0" w:line="240" w:lineRule="auto"/>
      </w:pPr>
      <w:r>
        <w:separator/>
      </w:r>
    </w:p>
  </w:endnote>
  <w:endnote w:type="continuationSeparator" w:id="0">
    <w:p w:rsidR="00343928" w:rsidRDefault="0034392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F55F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928" w:rsidRDefault="00343928" w:rsidP="00276ED4">
      <w:pPr>
        <w:spacing w:after="0" w:line="240" w:lineRule="auto"/>
      </w:pPr>
      <w:r>
        <w:separator/>
      </w:r>
    </w:p>
  </w:footnote>
  <w:footnote w:type="continuationSeparator" w:id="0">
    <w:p w:rsidR="00343928" w:rsidRDefault="0034392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7655A0" w:rsidRPr="00DE317A" w:rsidRDefault="007655A0" w:rsidP="007655A0">
      <w:pPr>
        <w:pStyle w:val="Default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>
        <w:rPr>
          <w:rFonts w:ascii="Arial" w:hAnsi="Arial" w:cs="Arial"/>
          <w:sz w:val="18"/>
          <w:szCs w:val="18"/>
        </w:rPr>
        <w:t>12823/2016</w:t>
      </w:r>
      <w:r>
        <w:rPr>
          <w:sz w:val="23"/>
          <w:szCs w:val="23"/>
        </w:rPr>
        <w:t xml:space="preserve"> </w:t>
      </w:r>
      <w:r>
        <w:rPr>
          <w:rFonts w:ascii="Arial" w:hAnsi="Arial" w:cs="Arial"/>
          <w:sz w:val="18"/>
          <w:szCs w:val="18"/>
        </w:rPr>
        <w:t>ze dne 8. srpna 2016,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3A65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F0F3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5AC04-B379-4D78-9D94-0FC37DFB2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980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9</cp:revision>
  <cp:lastPrinted>2019-10-08T11:09:00Z</cp:lastPrinted>
  <dcterms:created xsi:type="dcterms:W3CDTF">2020-01-13T12:05:00Z</dcterms:created>
  <dcterms:modified xsi:type="dcterms:W3CDTF">2020-01-13T15:10:00Z</dcterms:modified>
</cp:coreProperties>
</file>