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4246A7">
        <w:rPr>
          <w:rFonts w:ascii="Arial" w:hAnsi="Arial" w:cs="Arial"/>
          <w:b/>
          <w:sz w:val="24"/>
          <w:szCs w:val="24"/>
        </w:rPr>
        <w:t>Střední Čechy;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530B4">
        <w:rPr>
          <w:rFonts w:ascii="Arial" w:hAnsi="Arial" w:cs="Arial"/>
        </w:rPr>
        <w:t>87839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246A7">
        <w:rPr>
          <w:rFonts w:ascii="Arial" w:hAnsi="Arial" w:cs="Arial"/>
        </w:rPr>
        <w:t xml:space="preserve">    </w:t>
      </w:r>
      <w:r w:rsidR="00A530B4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A530B4">
        <w:rPr>
          <w:rFonts w:ascii="Arial" w:hAnsi="Arial" w:cs="Arial"/>
        </w:rPr>
        <w:t>2. srpna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246A7" w:rsidRPr="004246A7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246A7">
        <w:rPr>
          <w:rFonts w:ascii="Arial" w:hAnsi="Arial" w:cs="Arial"/>
          <w:b/>
          <w:color w:val="000000" w:themeColor="text1"/>
        </w:rPr>
        <w:t>30349012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30B4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246A7" w:rsidRPr="004246A7">
        <w:rPr>
          <w:rFonts w:ascii="Arial" w:hAnsi="Arial" w:cs="Arial"/>
          <w:color w:val="000000" w:themeColor="text1"/>
        </w:rPr>
        <w:t>vedení pobytového správní řízení</w:t>
      </w:r>
      <w:r w:rsidR="004246A7">
        <w:rPr>
          <w:rFonts w:ascii="Arial" w:hAnsi="Arial" w:cs="Arial"/>
          <w:color w:val="000000" w:themeColor="text1"/>
        </w:rPr>
        <w:t xml:space="preserve">; </w:t>
      </w:r>
      <w:r w:rsidR="004246A7" w:rsidRPr="004246A7">
        <w:rPr>
          <w:rFonts w:ascii="Arial" w:hAnsi="Arial" w:cs="Arial"/>
          <w:color w:val="000000" w:themeColor="text1"/>
        </w:rPr>
        <w:t>příprava podkladů pro vydání</w:t>
      </w:r>
      <w:r w:rsidR="004246A7">
        <w:rPr>
          <w:rFonts w:ascii="Arial" w:hAnsi="Arial" w:cs="Arial"/>
          <w:color w:val="000000" w:themeColor="text1"/>
        </w:rPr>
        <w:t xml:space="preserve"> </w:t>
      </w:r>
      <w:r w:rsidR="004246A7" w:rsidRPr="004246A7">
        <w:rPr>
          <w:rFonts w:ascii="Arial" w:hAnsi="Arial" w:cs="Arial"/>
          <w:color w:val="000000" w:themeColor="text1"/>
        </w:rPr>
        <w:t>rozhodnutí</w:t>
      </w:r>
      <w:r w:rsidR="004246A7">
        <w:rPr>
          <w:rFonts w:ascii="Arial" w:hAnsi="Arial" w:cs="Arial"/>
          <w:color w:val="000000" w:themeColor="text1"/>
        </w:rPr>
        <w:t xml:space="preserve"> a </w:t>
      </w:r>
      <w:r w:rsidR="004246A7" w:rsidRPr="004246A7">
        <w:rPr>
          <w:rFonts w:ascii="Arial" w:hAnsi="Arial" w:cs="Arial"/>
          <w:color w:val="000000" w:themeColor="text1"/>
        </w:rPr>
        <w:t>další s tím spojená administrativní</w:t>
      </w:r>
      <w:r w:rsidR="004246A7">
        <w:rPr>
          <w:rFonts w:ascii="Arial" w:hAnsi="Arial" w:cs="Arial"/>
          <w:color w:val="000000" w:themeColor="text1"/>
        </w:rPr>
        <w:t xml:space="preserve"> </w:t>
      </w:r>
      <w:r w:rsidR="004246A7" w:rsidRPr="004246A7">
        <w:rPr>
          <w:rFonts w:ascii="Arial" w:hAnsi="Arial" w:cs="Arial"/>
          <w:color w:val="000000" w:themeColor="text1"/>
        </w:rPr>
        <w:t>činnost</w:t>
      </w:r>
      <w:r w:rsidR="00B865FE">
        <w:rPr>
          <w:rFonts w:ascii="Arial" w:hAnsi="Arial" w:cs="Arial"/>
          <w:color w:val="000000" w:themeColor="text1"/>
        </w:rPr>
        <w:t>. Po</w:t>
      </w:r>
      <w:r w:rsidR="00A859AD">
        <w:rPr>
          <w:rFonts w:ascii="Arial" w:hAnsi="Arial" w:cs="Arial"/>
          <w:color w:val="000000" w:themeColor="text1"/>
        </w:rPr>
        <w:t>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</w:t>
      </w:r>
      <w:r w:rsidR="00B865FE">
        <w:rPr>
          <w:rFonts w:ascii="Arial" w:hAnsi="Arial" w:cs="Arial"/>
          <w:color w:val="000000" w:themeColor="text1"/>
        </w:rPr>
        <w:t xml:space="preserve"> absolventy i pro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30B4">
        <w:rPr>
          <w:rFonts w:ascii="Arial" w:hAnsi="Arial" w:cs="Arial"/>
          <w:b/>
        </w:rPr>
        <w:t>22. srpna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246A7" w:rsidRPr="004246A7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4246A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246A7">
        <w:rPr>
          <w:rFonts w:ascii="Arial" w:hAnsi="Arial" w:cs="Arial"/>
          <w:b/>
          <w:color w:val="000000" w:themeColor="text1"/>
        </w:rPr>
        <w:t>30349012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246A7">
        <w:rPr>
          <w:rFonts w:ascii="Arial" w:hAnsi="Arial" w:cs="Arial"/>
          <w:b/>
          <w:color w:val="000000" w:themeColor="text1"/>
        </w:rPr>
        <w:t>44089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30B4" w:rsidRDefault="00A530B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530B4" w:rsidRDefault="00A530B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530B4" w:rsidRDefault="00A530B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530B4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30B4">
        <w:rPr>
          <w:rFonts w:ascii="Arial" w:hAnsi="Arial" w:cs="Arial"/>
          <w:color w:val="000000" w:themeColor="text1"/>
        </w:rPr>
        <w:t>Odbor azylové a migrační politiky</w:t>
      </w:r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30B4">
        <w:rPr>
          <w:rFonts w:ascii="Arial" w:hAnsi="Arial" w:cs="Arial"/>
          <w:color w:val="000000" w:themeColor="text1"/>
        </w:rPr>
        <w:t>Mgr. Vu Mai</w:t>
      </w:r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30B4">
        <w:rPr>
          <w:rFonts w:ascii="Arial" w:hAnsi="Arial" w:cs="Arial"/>
          <w:color w:val="000000" w:themeColor="text1"/>
        </w:rPr>
        <w:t>tel.: +420 974 832 422</w:t>
      </w:r>
    </w:p>
    <w:p w:rsid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30B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E53C2">
          <w:rPr>
            <w:rStyle w:val="Hypertextovodkaz"/>
            <w:rFonts w:ascii="Arial" w:hAnsi="Arial" w:cs="Arial"/>
          </w:rPr>
          <w:t>mai.vu@mvcr.cz</w:t>
        </w:r>
      </w:hyperlink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30B4" w:rsidRPr="00A530B4" w:rsidRDefault="00A530B4" w:rsidP="00A530B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530B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530B4" w:rsidRDefault="00A530B4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530B4">
        <w:rPr>
          <w:rFonts w:ascii="Arial" w:hAnsi="Arial" w:cs="Arial"/>
          <w:color w:val="000000" w:themeColor="text1"/>
        </w:rPr>
        <w:t>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338" w:rsidRDefault="00516338" w:rsidP="00276ED4">
      <w:pPr>
        <w:spacing w:after="0" w:line="240" w:lineRule="auto"/>
      </w:pPr>
      <w:r>
        <w:separator/>
      </w:r>
    </w:p>
  </w:endnote>
  <w:endnote w:type="continuationSeparator" w:id="0">
    <w:p w:rsidR="00516338" w:rsidRDefault="005163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30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338" w:rsidRDefault="00516338" w:rsidP="00276ED4">
      <w:pPr>
        <w:spacing w:after="0" w:line="240" w:lineRule="auto"/>
      </w:pPr>
      <w:r>
        <w:separator/>
      </w:r>
    </w:p>
  </w:footnote>
  <w:footnote w:type="continuationSeparator" w:id="0">
    <w:p w:rsidR="00516338" w:rsidRDefault="005163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246A7"/>
    <w:rsid w:val="0043623A"/>
    <w:rsid w:val="0044040E"/>
    <w:rsid w:val="004719BA"/>
    <w:rsid w:val="004730BC"/>
    <w:rsid w:val="004B2025"/>
    <w:rsid w:val="004C03D9"/>
    <w:rsid w:val="004C07B4"/>
    <w:rsid w:val="004C5FB5"/>
    <w:rsid w:val="00516338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30B4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865FE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54AF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3B225-58FE-4300-A1E7-10E272F9C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944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2018-04-05T06:47:00Z</cp:lastPrinted>
  <dcterms:created xsi:type="dcterms:W3CDTF">2017-07-10T12:08:00Z</dcterms:created>
  <dcterms:modified xsi:type="dcterms:W3CDTF">2018-08-01T07:11:00Z</dcterms:modified>
</cp:coreProperties>
</file>