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C63F8">
        <w:rPr>
          <w:rFonts w:ascii="Arial" w:hAnsi="Arial" w:cs="Arial"/>
          <w:b/>
          <w:sz w:val="24"/>
          <w:szCs w:val="24"/>
        </w:rPr>
        <w:t>pob</w:t>
      </w:r>
      <w:r w:rsidR="00741C82">
        <w:rPr>
          <w:rFonts w:ascii="Arial" w:hAnsi="Arial" w:cs="Arial"/>
          <w:b/>
          <w:sz w:val="24"/>
          <w:szCs w:val="24"/>
        </w:rPr>
        <w:t xml:space="preserve">ytového správního řízení </w:t>
      </w:r>
      <w:r w:rsidR="000A05C9">
        <w:rPr>
          <w:rFonts w:ascii="Arial" w:hAnsi="Arial" w:cs="Arial"/>
          <w:b/>
          <w:sz w:val="24"/>
          <w:szCs w:val="24"/>
        </w:rPr>
        <w:t>Ústecký kraj;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0A05C9">
        <w:rPr>
          <w:rFonts w:ascii="Arial" w:hAnsi="Arial" w:cs="Arial"/>
        </w:rPr>
        <w:t>87574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431742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0A05C9">
        <w:rPr>
          <w:rFonts w:ascii="Arial" w:hAnsi="Arial" w:cs="Arial"/>
        </w:rPr>
        <w:t>21. června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0A05C9" w:rsidRPr="000A05C9">
        <w:rPr>
          <w:rFonts w:ascii="Arial" w:hAnsi="Arial" w:cs="Arial"/>
          <w:b/>
          <w:color w:val="000000" w:themeColor="text1"/>
        </w:rPr>
        <w:t>Ústecký kraj</w:t>
      </w:r>
      <w:r w:rsidR="000A05C9">
        <w:rPr>
          <w:rFonts w:ascii="Arial" w:hAnsi="Arial" w:cs="Arial"/>
          <w:b/>
          <w:color w:val="000000" w:themeColor="text1"/>
        </w:rPr>
        <w:t xml:space="preserve">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A05C9">
        <w:rPr>
          <w:rFonts w:ascii="Arial" w:hAnsi="Arial" w:cs="Arial"/>
          <w:b/>
          <w:color w:val="000000" w:themeColor="text1"/>
        </w:rPr>
        <w:t>30361746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C1B3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0A05C9">
        <w:rPr>
          <w:rFonts w:ascii="Arial" w:hAnsi="Arial" w:cs="Arial"/>
          <w:b/>
          <w:color w:val="000000" w:themeColor="text1"/>
        </w:rPr>
        <w:t>Ústí nad Labem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0A05C9">
        <w:rPr>
          <w:rFonts w:ascii="Arial" w:hAnsi="Arial" w:cs="Arial"/>
          <w:b/>
          <w:color w:val="000000" w:themeColor="text1"/>
        </w:rPr>
        <w:t>, a to do 31. prosince 2021</w:t>
      </w:r>
      <w:r w:rsidR="008E2F64">
        <w:rPr>
          <w:rFonts w:ascii="Arial" w:hAnsi="Arial" w:cs="Arial"/>
          <w:b/>
          <w:color w:val="000000" w:themeColor="text1"/>
        </w:rPr>
        <w:t xml:space="preserve"> dle platné systemizace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  <w:bookmarkStart w:id="0" w:name="_GoBack"/>
      <w:bookmarkEnd w:id="0"/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A05C9">
        <w:rPr>
          <w:rFonts w:ascii="Arial" w:hAnsi="Arial" w:cs="Arial"/>
          <w:b/>
          <w:color w:val="000000" w:themeColor="text1"/>
        </w:rPr>
        <w:t>říjen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A05C9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00EC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00EC8">
        <w:rPr>
          <w:rFonts w:ascii="Arial" w:hAnsi="Arial" w:cs="Arial"/>
          <w:color w:val="000000" w:themeColor="text1"/>
        </w:rPr>
        <w:t>vedení pobytového správní řízen</w:t>
      </w:r>
      <w:r w:rsidR="00741C82">
        <w:rPr>
          <w:rFonts w:ascii="Arial" w:hAnsi="Arial" w:cs="Arial"/>
          <w:color w:val="000000" w:themeColor="text1"/>
        </w:rPr>
        <w:t>í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0A05C9">
        <w:rPr>
          <w:rFonts w:ascii="Arial" w:hAnsi="Arial" w:cs="Arial"/>
          <w:color w:val="000000" w:themeColor="text1"/>
        </w:rPr>
        <w:t xml:space="preserve">ve věcech pobytu cizinců na území ČR </w:t>
      </w:r>
      <w:r w:rsidR="00400EC8" w:rsidRPr="00400EC8">
        <w:rPr>
          <w:rFonts w:ascii="Arial" w:hAnsi="Arial" w:cs="Arial"/>
          <w:color w:val="000000" w:themeColor="text1"/>
        </w:rPr>
        <w:t>dle zákona č. 326/1999 Sb., o pobytu cizinců na území České republiky, ve znění pozdějších předpisů</w:t>
      </w:r>
      <w:r w:rsidR="00400EC8">
        <w:rPr>
          <w:rFonts w:ascii="Arial" w:hAnsi="Arial" w:cs="Arial"/>
          <w:color w:val="000000" w:themeColor="text1"/>
        </w:rPr>
        <w:t xml:space="preserve">; </w:t>
      </w:r>
      <w:r w:rsidR="000A05C9">
        <w:rPr>
          <w:rFonts w:ascii="Arial" w:hAnsi="Arial" w:cs="Arial"/>
          <w:color w:val="000000" w:themeColor="text1"/>
        </w:rPr>
        <w:t>zajišťování administrativní agendy a její organizace</w:t>
      </w:r>
      <w:r w:rsidR="00400EC8">
        <w:rPr>
          <w:rFonts w:ascii="Arial" w:hAnsi="Arial" w:cs="Arial"/>
          <w:color w:val="000000" w:themeColor="text1"/>
        </w:rPr>
        <w:t xml:space="preserve">. </w:t>
      </w:r>
      <w:r w:rsidR="000A05C9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00EC8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0A05C9">
        <w:rPr>
          <w:rFonts w:ascii="Arial" w:hAnsi="Arial" w:cs="Arial"/>
          <w:color w:val="000000" w:themeColor="text1"/>
        </w:rPr>
        <w:t xml:space="preserve"> není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>vhodné</w:t>
      </w:r>
      <w:r w:rsidR="00140D4F">
        <w:rPr>
          <w:rFonts w:ascii="Arial" w:hAnsi="Arial" w:cs="Arial"/>
          <w:color w:val="000000" w:themeColor="text1"/>
        </w:rPr>
        <w:t xml:space="preserve">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A05C9">
        <w:rPr>
          <w:rFonts w:ascii="Arial" w:hAnsi="Arial" w:cs="Arial"/>
          <w:b/>
        </w:rPr>
        <w:t>11. července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C63F8" w:rsidRPr="00FC63F8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0A05C9" w:rsidRPr="000A05C9">
        <w:rPr>
          <w:rFonts w:ascii="Arial" w:hAnsi="Arial" w:cs="Arial"/>
          <w:b/>
          <w:color w:val="000000" w:themeColor="text1"/>
        </w:rPr>
        <w:t>Ústecký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0A05C9">
        <w:rPr>
          <w:rFonts w:ascii="Arial" w:hAnsi="Arial" w:cs="Arial"/>
          <w:b/>
          <w:color w:val="000000" w:themeColor="text1"/>
        </w:rPr>
        <w:t>30361746</w:t>
      </w:r>
      <w:r w:rsidR="0043174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0A05C9">
        <w:rPr>
          <w:rFonts w:ascii="Arial" w:hAnsi="Arial" w:cs="Arial"/>
          <w:b/>
          <w:color w:val="000000" w:themeColor="text1"/>
        </w:rPr>
        <w:t>87574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B7FFE" w:rsidRDefault="00AB7FFE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B1532" w:rsidRDefault="006B153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>Odbor personální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 xml:space="preserve">Bc. Marcela Slaninová  </w:t>
      </w:r>
    </w:p>
    <w:p w:rsidR="00431742" w:rsidRPr="00431742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>tel.: +420 974 833 292</w:t>
      </w:r>
    </w:p>
    <w:p w:rsidR="0084214F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3174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91726">
          <w:rPr>
            <w:rStyle w:val="Hypertextovodkaz"/>
            <w:rFonts w:ascii="Arial" w:hAnsi="Arial" w:cs="Arial"/>
          </w:rPr>
          <w:t>marcela.slaninova@mvcr.cz</w:t>
        </w:r>
      </w:hyperlink>
    </w:p>
    <w:p w:rsidR="00431742" w:rsidRPr="00767644" w:rsidRDefault="00431742" w:rsidP="004317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3B9" w:rsidRDefault="009A33B9" w:rsidP="00276ED4">
      <w:pPr>
        <w:spacing w:after="0" w:line="240" w:lineRule="auto"/>
      </w:pPr>
      <w:r>
        <w:separator/>
      </w:r>
    </w:p>
  </w:endnote>
  <w:endnote w:type="continuationSeparator" w:id="0">
    <w:p w:rsidR="009A33B9" w:rsidRDefault="009A33B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E2F6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3B9" w:rsidRDefault="009A33B9" w:rsidP="00276ED4">
      <w:pPr>
        <w:spacing w:after="0" w:line="240" w:lineRule="auto"/>
      </w:pPr>
      <w:r>
        <w:separator/>
      </w:r>
    </w:p>
  </w:footnote>
  <w:footnote w:type="continuationSeparator" w:id="0">
    <w:p w:rsidR="009A33B9" w:rsidRDefault="009A33B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05C9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40188"/>
    <w:rsid w:val="00242E6B"/>
    <w:rsid w:val="00243471"/>
    <w:rsid w:val="0026664E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1742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00653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964A2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022E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2F64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33B9"/>
    <w:rsid w:val="009A446B"/>
    <w:rsid w:val="009A732F"/>
    <w:rsid w:val="009D16A9"/>
    <w:rsid w:val="009D39A5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1B37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40A8B-3148-4494-9C2C-071736072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4</Pages>
  <Words>1007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82</cp:revision>
  <cp:lastPrinted>2018-07-31T04:43:00Z</cp:lastPrinted>
  <dcterms:created xsi:type="dcterms:W3CDTF">2017-07-10T12:08:00Z</dcterms:created>
  <dcterms:modified xsi:type="dcterms:W3CDTF">2019-06-20T07:15:00Z</dcterms:modified>
</cp:coreProperties>
</file>