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BB5DDE">
        <w:rPr>
          <w:rFonts w:ascii="Arial" w:hAnsi="Arial" w:cs="Arial"/>
          <w:b/>
          <w:sz w:val="24"/>
          <w:szCs w:val="24"/>
        </w:rPr>
        <w:t>zástupčí</w:t>
      </w:r>
      <w:proofErr w:type="spellEnd"/>
      <w:r w:rsidR="00BB5DDE">
        <w:rPr>
          <w:rFonts w:ascii="Arial" w:hAnsi="Arial" w:cs="Arial"/>
          <w:b/>
          <w:sz w:val="24"/>
          <w:szCs w:val="24"/>
        </w:rPr>
        <w:t xml:space="preserve"> činnosti a kasací</w:t>
      </w:r>
      <w:r w:rsidR="005221E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B5DDE">
        <w:rPr>
          <w:rFonts w:ascii="Arial" w:hAnsi="Arial" w:cs="Arial"/>
        </w:rPr>
        <w:t>87394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2B2D86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2B2D86">
        <w:rPr>
          <w:rFonts w:ascii="Arial" w:hAnsi="Arial" w:cs="Arial"/>
        </w:rPr>
        <w:t xml:space="preserve">                               </w:t>
      </w:r>
      <w:r w:rsidR="00BB5DDE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BB5DDE">
        <w:rPr>
          <w:rFonts w:ascii="Arial" w:hAnsi="Arial" w:cs="Arial"/>
        </w:rPr>
        <w:t>1. srpna</w:t>
      </w:r>
      <w:r w:rsidR="002B2D86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BB5DDE" w:rsidRPr="00BB5DDE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BB5DDE" w:rsidRPr="00BB5DDE">
        <w:rPr>
          <w:rFonts w:ascii="Arial" w:hAnsi="Arial" w:cs="Arial"/>
          <w:b/>
          <w:color w:val="000000" w:themeColor="text1"/>
        </w:rPr>
        <w:t xml:space="preserve"> činnosti a kasací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BB5DDE">
        <w:rPr>
          <w:rFonts w:ascii="Arial" w:hAnsi="Arial" w:cs="Arial"/>
          <w:b/>
          <w:color w:val="000000" w:themeColor="text1"/>
        </w:rPr>
        <w:t>30349799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B2D86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7712" w:rsidRDefault="00EB7712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2B2D86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B5DDE">
        <w:rPr>
          <w:rFonts w:ascii="Arial" w:hAnsi="Arial" w:cs="Arial"/>
          <w:b/>
          <w:color w:val="000000" w:themeColor="text1"/>
        </w:rPr>
        <w:t>listopad</w:t>
      </w:r>
      <w:r w:rsidR="002B2D86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EB7712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BB5DD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B5DDE" w:rsidRPr="00BB5DDE">
        <w:rPr>
          <w:rFonts w:ascii="Arial" w:hAnsi="Arial" w:cs="Arial"/>
          <w:color w:val="000000" w:themeColor="text1"/>
        </w:rPr>
        <w:t>zastupování před správními soudy v řízeních ve</w:t>
      </w:r>
      <w:r w:rsidR="00BB5DDE">
        <w:rPr>
          <w:rFonts w:ascii="Arial" w:hAnsi="Arial" w:cs="Arial"/>
          <w:color w:val="000000" w:themeColor="text1"/>
        </w:rPr>
        <w:t xml:space="preserve"> </w:t>
      </w:r>
      <w:r w:rsidR="00BB5DDE" w:rsidRPr="00BB5DDE">
        <w:rPr>
          <w:rFonts w:ascii="Arial" w:hAnsi="Arial" w:cs="Arial"/>
          <w:color w:val="000000" w:themeColor="text1"/>
        </w:rPr>
        <w:t>věcech mezin</w:t>
      </w:r>
      <w:r w:rsidR="00BB5DDE">
        <w:rPr>
          <w:rFonts w:ascii="Arial" w:hAnsi="Arial" w:cs="Arial"/>
          <w:color w:val="000000" w:themeColor="text1"/>
        </w:rPr>
        <w:t>árodní</w:t>
      </w:r>
      <w:r w:rsidR="00BB5DDE" w:rsidRPr="00BB5DDE">
        <w:rPr>
          <w:rFonts w:ascii="Arial" w:hAnsi="Arial" w:cs="Arial"/>
          <w:color w:val="000000" w:themeColor="text1"/>
        </w:rPr>
        <w:t xml:space="preserve"> ochrany a pobytu cizinců</w:t>
      </w:r>
      <w:r w:rsidR="00BB5DDE">
        <w:rPr>
          <w:rFonts w:ascii="Arial" w:hAnsi="Arial" w:cs="Arial"/>
          <w:color w:val="000000" w:themeColor="text1"/>
        </w:rPr>
        <w:t xml:space="preserve">; </w:t>
      </w:r>
      <w:r w:rsidR="00BB5DDE" w:rsidRPr="00BB5DDE">
        <w:rPr>
          <w:rFonts w:ascii="Arial" w:hAnsi="Arial" w:cs="Arial"/>
          <w:color w:val="000000" w:themeColor="text1"/>
        </w:rPr>
        <w:t>vypracovávání zásadních práv</w:t>
      </w:r>
      <w:r w:rsidR="00BB5DDE">
        <w:rPr>
          <w:rFonts w:ascii="Arial" w:hAnsi="Arial" w:cs="Arial"/>
          <w:color w:val="000000" w:themeColor="text1"/>
        </w:rPr>
        <w:t>ních</w:t>
      </w:r>
      <w:r w:rsidR="00BB5DDE" w:rsidRPr="00BB5DDE">
        <w:rPr>
          <w:rFonts w:ascii="Arial" w:hAnsi="Arial" w:cs="Arial"/>
          <w:color w:val="000000" w:themeColor="text1"/>
        </w:rPr>
        <w:t xml:space="preserve"> výkladů, stanovisek</w:t>
      </w:r>
      <w:r w:rsidR="00BB5DDE">
        <w:rPr>
          <w:rFonts w:ascii="Arial" w:hAnsi="Arial" w:cs="Arial"/>
          <w:color w:val="000000" w:themeColor="text1"/>
        </w:rPr>
        <w:t xml:space="preserve"> </w:t>
      </w:r>
      <w:r w:rsidR="00BB5DDE" w:rsidRPr="00BB5DDE">
        <w:rPr>
          <w:rFonts w:ascii="Arial" w:hAnsi="Arial" w:cs="Arial"/>
          <w:color w:val="000000" w:themeColor="text1"/>
        </w:rPr>
        <w:t>a vyjádření k žalobám a kas</w:t>
      </w:r>
      <w:r w:rsidR="00BB5DDE">
        <w:rPr>
          <w:rFonts w:ascii="Arial" w:hAnsi="Arial" w:cs="Arial"/>
          <w:color w:val="000000" w:themeColor="text1"/>
        </w:rPr>
        <w:t xml:space="preserve">ačním stížnostem </w:t>
      </w:r>
      <w:r w:rsidR="00BB5DDE" w:rsidRPr="00BB5DDE">
        <w:rPr>
          <w:rFonts w:ascii="Arial" w:hAnsi="Arial" w:cs="Arial"/>
          <w:color w:val="000000" w:themeColor="text1"/>
        </w:rPr>
        <w:t>ve výše uvedených oblastech</w:t>
      </w:r>
      <w:r w:rsidR="00BB5DDE">
        <w:rPr>
          <w:rFonts w:ascii="Arial" w:hAnsi="Arial" w:cs="Arial"/>
          <w:color w:val="000000" w:themeColor="text1"/>
        </w:rPr>
        <w:t>.</w:t>
      </w:r>
      <w:r w:rsidR="00BB5DDE" w:rsidRPr="00BB5DDE">
        <w:rPr>
          <w:rFonts w:ascii="Arial" w:hAnsi="Arial" w:cs="Arial"/>
          <w:color w:val="000000" w:themeColor="text1"/>
        </w:rPr>
        <w:t xml:space="preserve"> </w:t>
      </w:r>
      <w:r w:rsidR="00EB7712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BB5DDE">
        <w:rPr>
          <w:rFonts w:ascii="Arial" w:hAnsi="Arial" w:cs="Arial"/>
          <w:color w:val="000000" w:themeColor="text1"/>
        </w:rPr>
        <w:t xml:space="preserve">, </w:t>
      </w:r>
      <w:r w:rsidR="00D34DC1" w:rsidRPr="00D34DC1">
        <w:rPr>
          <w:rFonts w:ascii="Arial" w:hAnsi="Arial" w:cs="Arial"/>
          <w:color w:val="000000" w:themeColor="text1"/>
        </w:rPr>
        <w:t>ASPI</w:t>
      </w:r>
      <w:r w:rsidR="00BB5DDE">
        <w:rPr>
          <w:rFonts w:ascii="Arial" w:hAnsi="Arial" w:cs="Arial"/>
          <w:color w:val="000000" w:themeColor="text1"/>
        </w:rPr>
        <w:t xml:space="preserve"> a vzdělání v oboru Právo případně právního směru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B5DDE">
        <w:rPr>
          <w:rFonts w:ascii="Arial" w:hAnsi="Arial" w:cs="Arial"/>
          <w:b/>
        </w:rPr>
        <w:t>21</w:t>
      </w:r>
      <w:r w:rsidR="002B2D86">
        <w:rPr>
          <w:rFonts w:ascii="Arial" w:hAnsi="Arial" w:cs="Arial"/>
          <w:b/>
        </w:rPr>
        <w:t>. srpna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BB5DDE" w:rsidRPr="00BB5DDE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BB5DDE" w:rsidRPr="00BB5DDE">
        <w:rPr>
          <w:rFonts w:ascii="Arial" w:hAnsi="Arial" w:cs="Arial"/>
          <w:b/>
          <w:color w:val="000000" w:themeColor="text1"/>
        </w:rPr>
        <w:t xml:space="preserve"> činnosti a kasací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EB771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BB5DDE">
        <w:rPr>
          <w:rFonts w:ascii="Arial" w:hAnsi="Arial" w:cs="Arial"/>
          <w:b/>
          <w:color w:val="000000" w:themeColor="text1"/>
        </w:rPr>
        <w:t>30349799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B5DDE">
        <w:rPr>
          <w:rFonts w:ascii="Arial" w:hAnsi="Arial" w:cs="Arial"/>
          <w:b/>
          <w:color w:val="000000" w:themeColor="text1"/>
        </w:rPr>
        <w:t>87394</w:t>
      </w:r>
      <w:r w:rsidR="002B2D86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2B2D86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2B2D86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2B2D86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B2D86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>Odbor azylové a migrační politiky</w:t>
      </w:r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>Mgr. Vu Mai</w:t>
      </w:r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>tel.: +420 974 832 422</w:t>
      </w:r>
    </w:p>
    <w:p w:rsid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E77A7">
          <w:rPr>
            <w:rStyle w:val="Hypertextovodkaz"/>
            <w:rFonts w:ascii="Arial" w:hAnsi="Arial" w:cs="Arial"/>
          </w:rPr>
          <w:t>mai.vu@mvcr.cz</w:t>
        </w:r>
      </w:hyperlink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B2D8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>Bc. Lucie Maděrová</w:t>
      </w:r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>odbor personální</w:t>
      </w:r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 xml:space="preserve">tel. +420 974 832 292    </w:t>
      </w:r>
    </w:p>
    <w:p w:rsidR="00EB7712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EE77A7">
          <w:rPr>
            <w:rStyle w:val="Hypertextovodkaz"/>
            <w:rFonts w:ascii="Arial" w:hAnsi="Arial" w:cs="Arial"/>
          </w:rPr>
          <w:t>lucie.maderova@mvcr.cz</w:t>
        </w:r>
      </w:hyperlink>
    </w:p>
    <w:p w:rsid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349" w:rsidRDefault="00127349" w:rsidP="00276ED4">
      <w:pPr>
        <w:spacing w:after="0" w:line="240" w:lineRule="auto"/>
      </w:pPr>
      <w:r>
        <w:separator/>
      </w:r>
    </w:p>
  </w:endnote>
  <w:endnote w:type="continuationSeparator" w:id="0">
    <w:p w:rsidR="00127349" w:rsidRDefault="0012734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5DD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349" w:rsidRDefault="00127349" w:rsidP="00276ED4">
      <w:pPr>
        <w:spacing w:after="0" w:line="240" w:lineRule="auto"/>
      </w:pPr>
      <w:r>
        <w:separator/>
      </w:r>
    </w:p>
  </w:footnote>
  <w:footnote w:type="continuationSeparator" w:id="0">
    <w:p w:rsidR="00127349" w:rsidRDefault="0012734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27349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2D86"/>
    <w:rsid w:val="002B410A"/>
    <w:rsid w:val="002E2A92"/>
    <w:rsid w:val="002F75D4"/>
    <w:rsid w:val="003059FD"/>
    <w:rsid w:val="00312A72"/>
    <w:rsid w:val="00316436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B5DDE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B771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F009C-50ED-4242-B259-3179A84B1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955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2017-11-07T06:33:00Z</cp:lastPrinted>
  <dcterms:created xsi:type="dcterms:W3CDTF">2017-07-10T12:08:00Z</dcterms:created>
  <dcterms:modified xsi:type="dcterms:W3CDTF">2018-07-31T06:26:00Z</dcterms:modified>
</cp:coreProperties>
</file>