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C1E1B">
        <w:rPr>
          <w:rFonts w:ascii="Arial" w:hAnsi="Arial" w:cs="Arial"/>
          <w:color w:val="000000" w:themeColor="text1"/>
        </w:rPr>
        <w:t>84678</w:t>
      </w:r>
      <w:r w:rsidR="00A72BA0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FC1E1B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FC1E1B">
        <w:rPr>
          <w:rFonts w:ascii="Arial" w:hAnsi="Arial" w:cs="Arial"/>
        </w:rPr>
        <w:t xml:space="preserve">Praha </w:t>
      </w:r>
      <w:r w:rsidR="00FC1E1B" w:rsidRPr="00FC1E1B">
        <w:rPr>
          <w:rFonts w:ascii="Arial" w:hAnsi="Arial" w:cs="Arial"/>
        </w:rPr>
        <w:t xml:space="preserve">18. </w:t>
      </w:r>
      <w:r w:rsidR="0099081D" w:rsidRPr="00FC1E1B">
        <w:rPr>
          <w:rFonts w:ascii="Arial" w:hAnsi="Arial" w:cs="Arial"/>
        </w:rPr>
        <w:t>června</w:t>
      </w:r>
      <w:r w:rsidR="00A72BA0" w:rsidRPr="00FC1E1B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71E75">
        <w:rPr>
          <w:rFonts w:ascii="Arial" w:hAnsi="Arial" w:cs="Arial"/>
          <w:b/>
          <w:color w:val="000000" w:themeColor="text1"/>
        </w:rPr>
        <w:t>17005100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571E75">
        <w:rPr>
          <w:rFonts w:ascii="Arial" w:hAnsi="Arial" w:cs="Arial"/>
          <w:color w:val="000000" w:themeColor="text1"/>
        </w:rPr>
        <w:t>v oborech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571E75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 w:rsidRPr="00571E75">
        <w:rPr>
          <w:rFonts w:ascii="Arial" w:hAnsi="Arial" w:cs="Arial"/>
          <w:color w:val="000000" w:themeColor="text1"/>
        </w:rPr>
        <w:t xml:space="preserve">termínem </w:t>
      </w:r>
      <w:r w:rsidRPr="00571E75">
        <w:rPr>
          <w:rFonts w:ascii="Arial" w:hAnsi="Arial" w:cs="Arial"/>
          <w:color w:val="000000" w:themeColor="text1"/>
        </w:rPr>
        <w:t xml:space="preserve">nástupu </w:t>
      </w:r>
      <w:r w:rsidR="008C3B5F" w:rsidRPr="00571E75">
        <w:rPr>
          <w:rFonts w:ascii="Arial" w:hAnsi="Arial" w:cs="Arial"/>
          <w:color w:val="000000" w:themeColor="text1"/>
        </w:rPr>
        <w:t>do</w:t>
      </w:r>
      <w:r w:rsidR="003E630C" w:rsidRPr="00571E75">
        <w:rPr>
          <w:rFonts w:ascii="Arial" w:hAnsi="Arial" w:cs="Arial"/>
          <w:color w:val="000000" w:themeColor="text1"/>
        </w:rPr>
        <w:t> </w:t>
      </w:r>
      <w:r w:rsidR="008C3B5F" w:rsidRPr="00571E75">
        <w:rPr>
          <w:rFonts w:ascii="Arial" w:hAnsi="Arial" w:cs="Arial"/>
          <w:color w:val="000000" w:themeColor="text1"/>
        </w:rPr>
        <w:t xml:space="preserve">služby </w:t>
      </w:r>
      <w:r w:rsidRPr="00571E75">
        <w:rPr>
          <w:rFonts w:ascii="Arial" w:hAnsi="Arial" w:cs="Arial"/>
          <w:color w:val="000000" w:themeColor="text1"/>
        </w:rPr>
        <w:t xml:space="preserve">je </w:t>
      </w:r>
      <w:r w:rsidR="00FC1E1B">
        <w:rPr>
          <w:rFonts w:ascii="Arial" w:hAnsi="Arial" w:cs="Arial"/>
          <w:b/>
          <w:color w:val="000000" w:themeColor="text1"/>
        </w:rPr>
        <w:t>říjen</w:t>
      </w:r>
      <w:r w:rsidR="00A72BA0" w:rsidRPr="00571E75">
        <w:rPr>
          <w:rFonts w:ascii="Arial" w:hAnsi="Arial" w:cs="Arial"/>
          <w:b/>
          <w:color w:val="000000" w:themeColor="text1"/>
        </w:rPr>
        <w:t xml:space="preserve"> 2019</w:t>
      </w:r>
      <w:r w:rsidR="007F0CF3" w:rsidRPr="00571E75">
        <w:rPr>
          <w:rFonts w:ascii="Arial" w:hAnsi="Arial" w:cs="Arial"/>
          <w:b/>
          <w:color w:val="000000" w:themeColor="text1"/>
        </w:rPr>
        <w:t>.</w:t>
      </w:r>
    </w:p>
    <w:p w:rsidR="00DE0518" w:rsidRPr="00571E75" w:rsidRDefault="00DE0518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571E75">
        <w:rPr>
          <w:rFonts w:ascii="Arial" w:hAnsi="Arial" w:cs="Arial"/>
          <w:color w:val="000000" w:themeColor="text1"/>
        </w:rPr>
        <w:t xml:space="preserve">Služební místo je zařazeno </w:t>
      </w:r>
      <w:r w:rsidR="00571E75">
        <w:rPr>
          <w:rFonts w:ascii="Arial" w:hAnsi="Arial" w:cs="Arial"/>
          <w:color w:val="000000" w:themeColor="text1"/>
        </w:rPr>
        <w:t xml:space="preserve">podle přílohy č. 1 k zákonu </w:t>
      </w:r>
      <w:r w:rsidRPr="00571E75">
        <w:rPr>
          <w:rFonts w:ascii="Arial" w:hAnsi="Arial" w:cs="Arial"/>
          <w:color w:val="000000" w:themeColor="text1"/>
        </w:rPr>
        <w:t xml:space="preserve">do </w:t>
      </w:r>
      <w:r w:rsidR="007F0CF3" w:rsidRPr="00571E75">
        <w:rPr>
          <w:rFonts w:ascii="Arial" w:hAnsi="Arial" w:cs="Arial"/>
          <w:b/>
          <w:color w:val="000000" w:themeColor="text1"/>
        </w:rPr>
        <w:t>1</w:t>
      </w:r>
      <w:r w:rsidR="00571E75">
        <w:rPr>
          <w:rFonts w:ascii="Arial" w:hAnsi="Arial" w:cs="Arial"/>
          <w:b/>
          <w:color w:val="000000" w:themeColor="text1"/>
        </w:rPr>
        <w:t>3</w:t>
      </w:r>
      <w:r w:rsidRPr="00571E75">
        <w:rPr>
          <w:rFonts w:ascii="Arial" w:hAnsi="Arial" w:cs="Arial"/>
          <w:b/>
          <w:color w:val="000000" w:themeColor="text1"/>
        </w:rPr>
        <w:t>. platové třídy</w:t>
      </w:r>
      <w:r w:rsidR="00571E75">
        <w:rPr>
          <w:rFonts w:ascii="Arial" w:hAnsi="Arial" w:cs="Arial"/>
          <w:color w:val="000000" w:themeColor="text1"/>
        </w:rPr>
        <w:t>.</w:t>
      </w:r>
      <w:r w:rsidR="006C5A11" w:rsidRPr="00571E75">
        <w:rPr>
          <w:rFonts w:ascii="Arial" w:hAnsi="Arial" w:cs="Arial"/>
          <w:color w:val="000000" w:themeColor="text1"/>
        </w:rPr>
        <w:t xml:space="preserve"> </w:t>
      </w:r>
    </w:p>
    <w:p w:rsidR="00C5295D" w:rsidRDefault="004B2025" w:rsidP="00571E7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71E75">
        <w:rPr>
          <w:rFonts w:ascii="Arial" w:hAnsi="Arial" w:cs="Arial"/>
          <w:color w:val="000000" w:themeColor="text1"/>
        </w:rPr>
        <w:t>a</w:t>
      </w:r>
      <w:r w:rsidR="00571E75" w:rsidRPr="00571E75">
        <w:rPr>
          <w:rFonts w:ascii="Arial" w:hAnsi="Arial" w:cs="Arial"/>
          <w:color w:val="000000" w:themeColor="text1"/>
        </w:rPr>
        <w:t>nalýza právní úpravy územní identifikace, tvorba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posuzování změn v této právní oblasti,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vypracovávání právních výkladů a stanovisek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stanovování obecných postupů aplikace právních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předpisů v oblasti územní identifikace, koordinace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metodické usměrňování orgánů územních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samosprávních celků v této oblasti, plnění úkolů ve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věcech číslování domů, označování ulic a veřejných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prostranství; rozhodování o odvolání proti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 xml:space="preserve">rozhodnutí krajských úřadů ve věci návrhu </w:t>
      </w:r>
      <w:r w:rsidR="00FC1E1B">
        <w:rPr>
          <w:rFonts w:ascii="Arial" w:hAnsi="Arial" w:cs="Arial"/>
          <w:color w:val="000000" w:themeColor="text1"/>
        </w:rPr>
        <w:br/>
      </w:r>
      <w:r w:rsidR="00571E75" w:rsidRPr="00571E75">
        <w:rPr>
          <w:rFonts w:ascii="Arial" w:hAnsi="Arial" w:cs="Arial"/>
          <w:color w:val="000000" w:themeColor="text1"/>
        </w:rPr>
        <w:t>na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oddělení částí obce; plnění úkolů ministerstva v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oblasti oznamování identifikačních údajů, údajů o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vazbách na ostatní územní prvky a lokalizačních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údajů o nově zřízených částech obce, resp. při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změnách a zániku částí obcí; příprava podkladů pro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 xml:space="preserve">vyjádření vlády </w:t>
      </w:r>
      <w:r w:rsidR="00FC1E1B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571E75" w:rsidRPr="00571E75">
        <w:rPr>
          <w:rFonts w:ascii="Arial" w:hAnsi="Arial" w:cs="Arial"/>
          <w:color w:val="000000" w:themeColor="text1"/>
        </w:rPr>
        <w:t>k stanovení obce městem; vydávání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souhlasu k uzavření veřejnoprávní smlouvy k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převodu přenesené působnosti mezi obcemi s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rozšířenou působností; vydávání souhlasu s</w:t>
      </w:r>
      <w:r w:rsidR="00571E75">
        <w:rPr>
          <w:rFonts w:ascii="Arial" w:hAnsi="Arial" w:cs="Arial"/>
          <w:color w:val="000000" w:themeColor="text1"/>
        </w:rPr>
        <w:t> </w:t>
      </w:r>
      <w:r w:rsidR="00571E75" w:rsidRPr="00571E75">
        <w:rPr>
          <w:rFonts w:ascii="Arial" w:hAnsi="Arial" w:cs="Arial"/>
          <w:color w:val="000000" w:themeColor="text1"/>
        </w:rPr>
        <w:t>názvem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nové obce a rozhodování o názvu sloučených obcí;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spolupráce př</w:t>
      </w:r>
      <w:r w:rsidR="00571E75">
        <w:rPr>
          <w:rFonts w:ascii="Arial" w:hAnsi="Arial" w:cs="Arial"/>
          <w:color w:val="000000" w:themeColor="text1"/>
        </w:rPr>
        <w:t xml:space="preserve">i plnění dalších úkolů oddělení; </w:t>
      </w:r>
      <w:r w:rsidR="00571E75" w:rsidRPr="00571E75">
        <w:rPr>
          <w:rFonts w:ascii="Arial" w:hAnsi="Arial" w:cs="Arial"/>
          <w:color w:val="000000" w:themeColor="text1"/>
        </w:rPr>
        <w:t>znalost zákonů o ÚSC a správního řádu</w:t>
      </w:r>
      <w:r w:rsidR="00571E75">
        <w:rPr>
          <w:rFonts w:ascii="Arial" w:hAnsi="Arial" w:cs="Arial"/>
          <w:color w:val="000000" w:themeColor="text1"/>
        </w:rPr>
        <w:t xml:space="preserve">.  </w:t>
      </w:r>
      <w:r w:rsidR="00956815">
        <w:rPr>
          <w:rFonts w:ascii="Arial" w:hAnsi="Arial" w:cs="Arial"/>
          <w:color w:val="000000" w:themeColor="text1"/>
        </w:rPr>
        <w:t xml:space="preserve">Pokročilá znalost MS OFFICE, ASPI, </w:t>
      </w:r>
      <w:r w:rsidR="00956815">
        <w:rPr>
          <w:rFonts w:ascii="Arial" w:hAnsi="Arial" w:cs="Arial"/>
          <w:color w:val="000000" w:themeColor="text1"/>
        </w:rPr>
        <w:lastRenderedPageBreak/>
        <w:t>řidičský průkaz skupiny B</w:t>
      </w:r>
      <w:r w:rsidR="00D15F50">
        <w:rPr>
          <w:rFonts w:ascii="Arial" w:hAnsi="Arial" w:cs="Arial"/>
          <w:color w:val="000000" w:themeColor="text1"/>
        </w:rPr>
        <w:t xml:space="preserve">, </w:t>
      </w:r>
      <w:r w:rsidR="00571E75" w:rsidRPr="00571E75">
        <w:rPr>
          <w:rFonts w:ascii="Arial" w:hAnsi="Arial" w:cs="Arial"/>
          <w:color w:val="000000" w:themeColor="text1"/>
        </w:rPr>
        <w:t>analytické dovednosti,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schopnost podpůrné tvůrčí a koncepční práce,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 xml:space="preserve">znalost správního řízení </w:t>
      </w:r>
      <w:r w:rsidR="00571E75">
        <w:rPr>
          <w:rFonts w:ascii="Arial" w:hAnsi="Arial" w:cs="Arial"/>
          <w:color w:val="000000" w:themeColor="text1"/>
        </w:rPr>
        <w:t xml:space="preserve">a fungování veřejné správy </w:t>
      </w:r>
      <w:r w:rsidR="00956815">
        <w:rPr>
          <w:rFonts w:ascii="Arial" w:hAnsi="Arial" w:cs="Arial"/>
          <w:color w:val="000000" w:themeColor="text1"/>
        </w:rPr>
        <w:t xml:space="preserve">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FC1E1B">
        <w:rPr>
          <w:rFonts w:ascii="Arial" w:hAnsi="Arial" w:cs="Arial"/>
          <w:b/>
        </w:rPr>
        <w:t>do</w:t>
      </w:r>
      <w:r w:rsidR="004C03D9" w:rsidRPr="00FC1E1B">
        <w:rPr>
          <w:rFonts w:ascii="Arial" w:hAnsi="Arial" w:cs="Arial"/>
          <w:b/>
        </w:rPr>
        <w:t> </w:t>
      </w:r>
      <w:r w:rsidR="00FC1E1B" w:rsidRPr="00FC1E1B">
        <w:rPr>
          <w:rFonts w:ascii="Arial" w:hAnsi="Arial" w:cs="Arial"/>
          <w:b/>
        </w:rPr>
        <w:t>9. července</w:t>
      </w:r>
      <w:r w:rsidR="00A72BA0" w:rsidRPr="00FC1E1B">
        <w:rPr>
          <w:rFonts w:ascii="Arial" w:hAnsi="Arial" w:cs="Arial"/>
          <w:b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 xml:space="preserve">veřejné správy, dozoru </w:t>
      </w:r>
      <w:r w:rsidR="00571E75">
        <w:rPr>
          <w:rFonts w:ascii="Arial" w:hAnsi="Arial" w:cs="Arial"/>
          <w:b/>
          <w:color w:val="000000" w:themeColor="text1"/>
        </w:rPr>
        <w:br/>
      </w:r>
      <w:r w:rsidR="0039625B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1E75">
        <w:rPr>
          <w:rFonts w:ascii="Arial" w:hAnsi="Arial" w:cs="Arial"/>
          <w:b/>
          <w:color w:val="000000" w:themeColor="text1"/>
        </w:rPr>
        <w:t>17005100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</w:t>
      </w:r>
      <w:r w:rsidR="00A72BA0" w:rsidRPr="00FC1E1B">
        <w:rPr>
          <w:rFonts w:ascii="Arial" w:hAnsi="Arial" w:cs="Arial"/>
          <w:b/>
        </w:rPr>
        <w:t>.</w:t>
      </w:r>
      <w:proofErr w:type="gramEnd"/>
      <w:r w:rsidR="00A72BA0" w:rsidRPr="00FC1E1B">
        <w:rPr>
          <w:rFonts w:ascii="Arial" w:hAnsi="Arial" w:cs="Arial"/>
          <w:b/>
        </w:rPr>
        <w:t>: MV-</w:t>
      </w:r>
      <w:r w:rsidR="00FC1E1B" w:rsidRPr="00FC1E1B">
        <w:rPr>
          <w:rFonts w:ascii="Arial" w:hAnsi="Arial" w:cs="Arial"/>
          <w:b/>
        </w:rPr>
        <w:t>84678</w:t>
      </w:r>
      <w:r w:rsidR="0039625B" w:rsidRPr="00FC1E1B">
        <w:rPr>
          <w:rFonts w:ascii="Arial" w:hAnsi="Arial" w:cs="Arial"/>
          <w:b/>
        </w:rPr>
        <w:t>-</w:t>
      </w:r>
      <w:r w:rsidR="00A72BA0" w:rsidRPr="00FC1E1B">
        <w:rPr>
          <w:rFonts w:ascii="Arial" w:hAnsi="Arial" w:cs="Arial"/>
          <w:b/>
        </w:rPr>
        <w:t>3</w:t>
      </w:r>
      <w:r w:rsidR="007F0CF3" w:rsidRPr="00FC1E1B">
        <w:rPr>
          <w:rFonts w:ascii="Arial" w:hAnsi="Arial" w:cs="Arial"/>
          <w:b/>
        </w:rPr>
        <w:t>/SP-201</w:t>
      </w:r>
      <w:r w:rsidR="00A72BA0" w:rsidRPr="00FC1E1B">
        <w:rPr>
          <w:rFonts w:ascii="Arial" w:hAnsi="Arial" w:cs="Arial"/>
          <w:b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571E75" w:rsidRDefault="00276ED4" w:rsidP="00571E7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571E75">
        <w:rPr>
          <w:rFonts w:ascii="Arial" w:hAnsi="Arial" w:cs="Arial"/>
          <w:b/>
          <w:color w:val="000000" w:themeColor="text1"/>
        </w:rPr>
        <w:t>žadatel</w:t>
      </w:r>
      <w:r w:rsidRPr="00571E75">
        <w:rPr>
          <w:rFonts w:ascii="Arial" w:hAnsi="Arial" w:cs="Arial"/>
          <w:b/>
          <w:color w:val="000000" w:themeColor="text1"/>
        </w:rPr>
        <w:t>, který</w:t>
      </w:r>
      <w:r w:rsidR="00571E75" w:rsidRPr="00571E75">
        <w:rPr>
          <w:rFonts w:ascii="Arial" w:hAnsi="Arial" w:cs="Arial"/>
          <w:b/>
          <w:color w:val="000000" w:themeColor="text1"/>
        </w:rPr>
        <w:t xml:space="preserve"> s</w:t>
      </w:r>
      <w:r w:rsidR="009E6F6A" w:rsidRPr="00571E75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9081D" w:rsidRPr="0099081D" w:rsidRDefault="0099081D" w:rsidP="009908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81D">
        <w:rPr>
          <w:rFonts w:ascii="Arial" w:hAnsi="Arial" w:cs="Arial"/>
          <w:color w:val="000000" w:themeColor="text1"/>
        </w:rPr>
        <w:t>Odbor personální</w:t>
      </w:r>
    </w:p>
    <w:p w:rsidR="0099081D" w:rsidRPr="0099081D" w:rsidRDefault="0099081D" w:rsidP="009908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81D">
        <w:rPr>
          <w:rFonts w:ascii="Arial" w:hAnsi="Arial" w:cs="Arial"/>
          <w:color w:val="000000" w:themeColor="text1"/>
        </w:rPr>
        <w:t>Ing. Ivana Dusilová</w:t>
      </w:r>
    </w:p>
    <w:p w:rsidR="0099081D" w:rsidRPr="0099081D" w:rsidRDefault="0099081D" w:rsidP="009908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81D">
        <w:rPr>
          <w:rFonts w:ascii="Arial" w:hAnsi="Arial" w:cs="Arial"/>
          <w:color w:val="000000" w:themeColor="text1"/>
        </w:rPr>
        <w:t xml:space="preserve">tel.: +420 974 832 295  </w:t>
      </w:r>
    </w:p>
    <w:p w:rsidR="0039625B" w:rsidRDefault="0099081D" w:rsidP="009908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81D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8A0621">
          <w:rPr>
            <w:rStyle w:val="Hypertextovodkaz"/>
            <w:rFonts w:ascii="Arial" w:hAnsi="Arial" w:cs="Arial"/>
          </w:rPr>
          <w:t>ivana.dusilova@mvcr.cz</w:t>
        </w:r>
      </w:hyperlink>
    </w:p>
    <w:p w:rsidR="0099081D" w:rsidRDefault="0099081D" w:rsidP="009908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71E75" w:rsidRDefault="00571E75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1E75" w:rsidRPr="00033C70" w:rsidRDefault="00571E75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1CF" w:rsidRDefault="003051CF" w:rsidP="00276ED4">
      <w:pPr>
        <w:spacing w:after="0" w:line="240" w:lineRule="auto"/>
      </w:pPr>
      <w:r>
        <w:separator/>
      </w:r>
    </w:p>
  </w:endnote>
  <w:endnote w:type="continuationSeparator" w:id="0">
    <w:p w:rsidR="003051CF" w:rsidRDefault="003051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1E1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1CF" w:rsidRDefault="003051CF" w:rsidP="00276ED4">
      <w:pPr>
        <w:spacing w:after="0" w:line="240" w:lineRule="auto"/>
      </w:pPr>
      <w:r>
        <w:separator/>
      </w:r>
    </w:p>
  </w:footnote>
  <w:footnote w:type="continuationSeparator" w:id="0">
    <w:p w:rsidR="003051CF" w:rsidRDefault="003051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1CF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71E75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81D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54CD8"/>
    <w:rsid w:val="00D650AD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1E1B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CC928-26CF-4F7E-8DD9-341AACCEF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1018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2019-02-27T11:07:00Z</cp:lastPrinted>
  <dcterms:created xsi:type="dcterms:W3CDTF">2017-07-12T04:53:00Z</dcterms:created>
  <dcterms:modified xsi:type="dcterms:W3CDTF">2019-06-13T09:21:00Z</dcterms:modified>
</cp:coreProperties>
</file>