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916F7E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916F7E">
        <w:rPr>
          <w:rFonts w:ascii="Arial" w:hAnsi="Arial" w:cs="Arial"/>
        </w:rPr>
        <w:t>Č.j.</w:t>
      </w:r>
      <w:proofErr w:type="gramEnd"/>
      <w:r w:rsidR="00F94ECD" w:rsidRPr="00916F7E">
        <w:rPr>
          <w:rFonts w:ascii="Arial" w:hAnsi="Arial" w:cs="Arial"/>
        </w:rPr>
        <w:t>:</w:t>
      </w:r>
      <w:r w:rsidRPr="00916F7E">
        <w:rPr>
          <w:rFonts w:ascii="Arial" w:hAnsi="Arial" w:cs="Arial"/>
        </w:rPr>
        <w:t xml:space="preserve"> </w:t>
      </w:r>
      <w:r w:rsidR="00443A6B" w:rsidRPr="00916F7E">
        <w:rPr>
          <w:rFonts w:ascii="Arial" w:hAnsi="Arial" w:cs="Arial"/>
        </w:rPr>
        <w:t>MV-</w:t>
      </w:r>
      <w:r w:rsidR="00916F7E" w:rsidRPr="00916F7E">
        <w:rPr>
          <w:rFonts w:ascii="Arial" w:hAnsi="Arial" w:cs="Arial"/>
        </w:rPr>
        <w:t>84116</w:t>
      </w:r>
      <w:r w:rsidR="00ED6BF3" w:rsidRPr="00916F7E">
        <w:rPr>
          <w:rFonts w:ascii="Arial" w:hAnsi="Arial" w:cs="Arial"/>
        </w:rPr>
        <w:t>-</w:t>
      </w:r>
      <w:r w:rsidR="00873C46" w:rsidRPr="00916F7E">
        <w:rPr>
          <w:rFonts w:ascii="Arial" w:hAnsi="Arial" w:cs="Arial"/>
        </w:rPr>
        <w:t>3</w:t>
      </w:r>
      <w:r w:rsidR="00443A6B" w:rsidRPr="00916F7E">
        <w:rPr>
          <w:rFonts w:ascii="Arial" w:hAnsi="Arial" w:cs="Arial"/>
        </w:rPr>
        <w:t>/SP-201</w:t>
      </w:r>
      <w:r w:rsidR="00D82908" w:rsidRPr="00916F7E">
        <w:rPr>
          <w:rFonts w:ascii="Arial" w:hAnsi="Arial" w:cs="Arial"/>
        </w:rPr>
        <w:t>9</w:t>
      </w:r>
    </w:p>
    <w:p w:rsidR="00276ED4" w:rsidRPr="00916F7E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916F7E">
        <w:rPr>
          <w:rFonts w:ascii="Arial" w:hAnsi="Arial" w:cs="Arial"/>
        </w:rPr>
        <w:t>Praha</w:t>
      </w:r>
      <w:r w:rsidR="00BF6773" w:rsidRPr="00916F7E">
        <w:rPr>
          <w:rFonts w:ascii="Arial" w:hAnsi="Arial" w:cs="Arial"/>
        </w:rPr>
        <w:t xml:space="preserve"> </w:t>
      </w:r>
      <w:r w:rsidR="00916F7E" w:rsidRPr="00916F7E">
        <w:rPr>
          <w:rFonts w:ascii="Arial" w:hAnsi="Arial" w:cs="Arial"/>
        </w:rPr>
        <w:t>17</w:t>
      </w:r>
      <w:r w:rsidR="007939AD" w:rsidRPr="00916F7E">
        <w:rPr>
          <w:rFonts w:ascii="Arial" w:hAnsi="Arial" w:cs="Arial"/>
        </w:rPr>
        <w:t>. června</w:t>
      </w:r>
      <w:r w:rsidR="00BF6773" w:rsidRPr="00916F7E">
        <w:rPr>
          <w:rFonts w:ascii="Arial" w:hAnsi="Arial" w:cs="Arial"/>
        </w:rPr>
        <w:t xml:space="preserve"> </w:t>
      </w:r>
      <w:r w:rsidRPr="00916F7E">
        <w:rPr>
          <w:rFonts w:ascii="Arial" w:hAnsi="Arial" w:cs="Arial"/>
        </w:rPr>
        <w:t>201</w:t>
      </w:r>
      <w:r w:rsidR="00D82908" w:rsidRPr="00916F7E">
        <w:rPr>
          <w:rFonts w:ascii="Arial" w:hAnsi="Arial" w:cs="Arial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73C46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873C46">
        <w:rPr>
          <w:rFonts w:ascii="Arial" w:hAnsi="Arial" w:cs="Arial"/>
          <w:b/>
          <w:color w:val="000000" w:themeColor="text1"/>
        </w:rPr>
        <w:t>17005257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939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873C4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916F7E">
        <w:rPr>
          <w:rFonts w:ascii="Arial" w:hAnsi="Arial" w:cs="Arial"/>
          <w:b/>
        </w:rPr>
        <w:t>říjen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4631D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Pr="0024631D" w:rsidRDefault="000D427A" w:rsidP="00873C46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</w:t>
      </w:r>
      <w:r w:rsidRPr="0024631D">
        <w:rPr>
          <w:rFonts w:ascii="Arial" w:hAnsi="Arial" w:cs="Arial"/>
          <w:color w:val="000000" w:themeColor="text1"/>
        </w:rPr>
        <w:t>následující činnosti:</w:t>
      </w:r>
      <w:r w:rsidR="00873C46" w:rsidRPr="00873C46">
        <w:t xml:space="preserve"> </w:t>
      </w:r>
      <w:r w:rsidR="00873C46">
        <w:t>d</w:t>
      </w:r>
      <w:r w:rsidR="00873C46" w:rsidRPr="00873C46">
        <w:rPr>
          <w:rFonts w:ascii="Arial" w:hAnsi="Arial" w:cs="Arial"/>
          <w:color w:val="000000" w:themeColor="text1"/>
        </w:rPr>
        <w:t>ozor nad zákonností usnesení a obecně závazných</w:t>
      </w:r>
      <w:r w:rsidR="00873C46">
        <w:rPr>
          <w:rFonts w:ascii="Arial" w:hAnsi="Arial" w:cs="Arial"/>
          <w:color w:val="000000" w:themeColor="text1"/>
        </w:rPr>
        <w:t xml:space="preserve"> vyhlášek ÚSC; v</w:t>
      </w:r>
      <w:r w:rsidR="00873C46" w:rsidRPr="00873C46">
        <w:rPr>
          <w:rFonts w:ascii="Arial" w:hAnsi="Arial" w:cs="Arial"/>
          <w:color w:val="000000" w:themeColor="text1"/>
        </w:rPr>
        <w:t>edení správních řízení a příprava</w:t>
      </w:r>
      <w:r w:rsidR="00873C46">
        <w:rPr>
          <w:rFonts w:ascii="Arial" w:hAnsi="Arial" w:cs="Arial"/>
          <w:color w:val="000000" w:themeColor="text1"/>
        </w:rPr>
        <w:t xml:space="preserve"> </w:t>
      </w:r>
      <w:r w:rsidR="00873C46" w:rsidRPr="00873C46">
        <w:rPr>
          <w:rFonts w:ascii="Arial" w:hAnsi="Arial" w:cs="Arial"/>
          <w:color w:val="000000" w:themeColor="text1"/>
        </w:rPr>
        <w:t>ž</w:t>
      </w:r>
      <w:r w:rsidR="00873C46">
        <w:rPr>
          <w:rFonts w:ascii="Arial" w:hAnsi="Arial" w:cs="Arial"/>
          <w:color w:val="000000" w:themeColor="text1"/>
        </w:rPr>
        <w:t>alob ve věcech výkonu dozoru; p</w:t>
      </w:r>
      <w:r w:rsidR="00873C46" w:rsidRPr="00873C46">
        <w:rPr>
          <w:rFonts w:ascii="Arial" w:hAnsi="Arial" w:cs="Arial"/>
          <w:color w:val="000000" w:themeColor="text1"/>
        </w:rPr>
        <w:t>oskytování metodické pomoci obcím a krajům v</w:t>
      </w:r>
      <w:r w:rsidR="00873C46">
        <w:rPr>
          <w:rFonts w:ascii="Arial" w:hAnsi="Arial" w:cs="Arial"/>
          <w:color w:val="000000" w:themeColor="text1"/>
        </w:rPr>
        <w:t xml:space="preserve"> oblasti samostatné působnosti; zp</w:t>
      </w:r>
      <w:r w:rsidR="00873C46" w:rsidRPr="00873C46">
        <w:rPr>
          <w:rFonts w:ascii="Arial" w:hAnsi="Arial" w:cs="Arial"/>
          <w:color w:val="000000" w:themeColor="text1"/>
        </w:rPr>
        <w:t>racování</w:t>
      </w:r>
      <w:r w:rsidR="00873C46">
        <w:rPr>
          <w:rFonts w:ascii="Arial" w:hAnsi="Arial" w:cs="Arial"/>
          <w:color w:val="000000" w:themeColor="text1"/>
        </w:rPr>
        <w:t xml:space="preserve"> metodických materiálů pro ÚSC; </w:t>
      </w:r>
      <w:r w:rsidR="00873C46" w:rsidRPr="00873C46">
        <w:rPr>
          <w:rFonts w:ascii="Arial" w:hAnsi="Arial" w:cs="Arial"/>
          <w:color w:val="000000" w:themeColor="text1"/>
        </w:rPr>
        <w:t>znalost zákonů o ÚSC, schopnost vytváření a</w:t>
      </w:r>
      <w:r w:rsidR="00873C46">
        <w:rPr>
          <w:rFonts w:ascii="Arial" w:hAnsi="Arial" w:cs="Arial"/>
          <w:color w:val="000000" w:themeColor="text1"/>
        </w:rPr>
        <w:t xml:space="preserve"> </w:t>
      </w:r>
      <w:r w:rsidR="00873C46" w:rsidRPr="00873C46">
        <w:rPr>
          <w:rFonts w:ascii="Arial" w:hAnsi="Arial" w:cs="Arial"/>
          <w:color w:val="000000" w:themeColor="text1"/>
        </w:rPr>
        <w:t>zpracování koncepčních a metodických materiálů</w:t>
      </w:r>
      <w:r w:rsidR="00873C46">
        <w:rPr>
          <w:rFonts w:ascii="Arial" w:hAnsi="Arial" w:cs="Arial"/>
          <w:color w:val="000000" w:themeColor="text1"/>
        </w:rPr>
        <w:t xml:space="preserve"> </w:t>
      </w:r>
      <w:r w:rsidR="00873C46" w:rsidRPr="00873C46">
        <w:rPr>
          <w:rFonts w:ascii="Arial" w:hAnsi="Arial" w:cs="Arial"/>
          <w:color w:val="000000" w:themeColor="text1"/>
        </w:rPr>
        <w:t>včetně podkladů pro ÚSC</w:t>
      </w:r>
      <w:r w:rsidR="00873C46">
        <w:rPr>
          <w:rFonts w:ascii="Arial" w:hAnsi="Arial" w:cs="Arial"/>
          <w:color w:val="000000" w:themeColor="text1"/>
        </w:rPr>
        <w:t xml:space="preserve">. </w:t>
      </w:r>
      <w:r w:rsidR="0024631D">
        <w:rPr>
          <w:rFonts w:ascii="Arial" w:hAnsi="Arial" w:cs="Arial"/>
        </w:rPr>
        <w:t>Pokročilá znalost MF OFFICE, ASPI, ř</w:t>
      </w:r>
      <w:r w:rsidR="0024631D" w:rsidRPr="0024631D">
        <w:rPr>
          <w:rFonts w:ascii="Arial" w:hAnsi="Arial" w:cs="Arial"/>
        </w:rPr>
        <w:t xml:space="preserve">idičský průkaz </w:t>
      </w:r>
      <w:proofErr w:type="spellStart"/>
      <w:r w:rsidR="0024631D" w:rsidRPr="0024631D">
        <w:rPr>
          <w:rFonts w:ascii="Arial" w:hAnsi="Arial" w:cs="Arial"/>
        </w:rPr>
        <w:t>sk</w:t>
      </w:r>
      <w:proofErr w:type="spellEnd"/>
      <w:r w:rsidR="0024631D" w:rsidRPr="0024631D">
        <w:rPr>
          <w:rFonts w:ascii="Arial" w:hAnsi="Arial" w:cs="Arial"/>
        </w:rPr>
        <w:t xml:space="preserve">. "B", </w:t>
      </w:r>
      <w:r w:rsidR="00873C46" w:rsidRPr="00873C46">
        <w:rPr>
          <w:rFonts w:ascii="Arial" w:hAnsi="Arial" w:cs="Arial"/>
        </w:rPr>
        <w:t xml:space="preserve">znalost problematiky </w:t>
      </w:r>
      <w:r w:rsidR="00873C46">
        <w:rPr>
          <w:rFonts w:ascii="Arial" w:hAnsi="Arial" w:cs="Arial"/>
        </w:rPr>
        <w:t xml:space="preserve">veřejné správy </w:t>
      </w:r>
      <w:r w:rsidR="00873C46" w:rsidRPr="00873C46">
        <w:rPr>
          <w:rFonts w:ascii="Arial" w:hAnsi="Arial" w:cs="Arial"/>
        </w:rPr>
        <w:t>zejm. kontrolní činnosti</w:t>
      </w:r>
      <w:r w:rsidR="00DB57D6" w:rsidRPr="0024631D">
        <w:rPr>
          <w:rFonts w:ascii="Arial" w:hAnsi="Arial" w:cs="Arial"/>
        </w:rPr>
        <w:t xml:space="preserve"> </w:t>
      </w:r>
      <w:r w:rsidRPr="0024631D">
        <w:rPr>
          <w:rFonts w:ascii="Arial" w:hAnsi="Arial" w:cs="Arial"/>
        </w:rPr>
        <w:t xml:space="preserve">jsou výhodou. </w:t>
      </w:r>
      <w:r w:rsidR="009345DB" w:rsidRPr="0024631D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916F7E">
        <w:rPr>
          <w:rFonts w:ascii="Arial" w:hAnsi="Arial" w:cs="Arial"/>
          <w:b/>
        </w:rPr>
        <w:t>do</w:t>
      </w:r>
      <w:r w:rsidR="004C03D9" w:rsidRPr="00916F7E">
        <w:rPr>
          <w:rFonts w:ascii="Arial" w:hAnsi="Arial" w:cs="Arial"/>
          <w:b/>
        </w:rPr>
        <w:t> </w:t>
      </w:r>
      <w:r w:rsidR="00916F7E" w:rsidRPr="00916F7E">
        <w:rPr>
          <w:rFonts w:ascii="Arial" w:hAnsi="Arial" w:cs="Arial"/>
          <w:b/>
        </w:rPr>
        <w:t>8. července</w:t>
      </w:r>
      <w:r w:rsidR="00D82908" w:rsidRPr="00916F7E">
        <w:rPr>
          <w:rFonts w:ascii="Arial" w:hAnsi="Arial" w:cs="Arial"/>
          <w:b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916F7E" w:rsidRDefault="00276ED4" w:rsidP="007F0CF3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873C46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873C46">
        <w:rPr>
          <w:rFonts w:ascii="Arial" w:hAnsi="Arial" w:cs="Arial"/>
          <w:b/>
          <w:color w:val="000000" w:themeColor="text1"/>
        </w:rPr>
        <w:t>17005257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873C46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 xml:space="preserve">: </w:t>
      </w:r>
      <w:r w:rsidR="007F0CF3" w:rsidRPr="00916F7E">
        <w:rPr>
          <w:rFonts w:ascii="Arial" w:hAnsi="Arial" w:cs="Arial"/>
          <w:b/>
        </w:rPr>
        <w:t>MV-</w:t>
      </w:r>
      <w:r w:rsidR="00916F7E" w:rsidRPr="00916F7E">
        <w:rPr>
          <w:rFonts w:ascii="Arial" w:hAnsi="Arial" w:cs="Arial"/>
          <w:b/>
        </w:rPr>
        <w:t>84116</w:t>
      </w:r>
      <w:r w:rsidR="00873C46" w:rsidRPr="00916F7E">
        <w:rPr>
          <w:rFonts w:ascii="Arial" w:hAnsi="Arial" w:cs="Arial"/>
          <w:b/>
        </w:rPr>
        <w:t>-3</w:t>
      </w:r>
      <w:r w:rsidR="00565A8C" w:rsidRPr="00916F7E">
        <w:rPr>
          <w:rFonts w:ascii="Arial" w:hAnsi="Arial" w:cs="Arial"/>
          <w:b/>
        </w:rPr>
        <w:t>/SP-201</w:t>
      </w:r>
      <w:r w:rsidR="00D82908" w:rsidRPr="00916F7E">
        <w:rPr>
          <w:rFonts w:ascii="Arial" w:hAnsi="Arial" w:cs="Arial"/>
          <w:b/>
        </w:rPr>
        <w:t>9</w:t>
      </w:r>
      <w:r w:rsidRPr="00916F7E">
        <w:rPr>
          <w:rFonts w:ascii="Arial" w:hAnsi="Arial" w:cs="Arial"/>
          <w:b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7939AD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939AD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Odbor personální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Ing. Ivana Dusilová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0D427A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  <w:szCs w:val="24"/>
          </w:rPr>
          <w:t>ivana.dusilova@mvcr.cz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bookmarkStart w:id="0" w:name="_GoBack"/>
      <w:bookmarkEnd w:id="0"/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69E" w:rsidRDefault="0036469E" w:rsidP="00276ED4">
      <w:pPr>
        <w:spacing w:after="0" w:line="240" w:lineRule="auto"/>
      </w:pPr>
      <w:r>
        <w:separator/>
      </w:r>
    </w:p>
  </w:endnote>
  <w:endnote w:type="continuationSeparator" w:id="0">
    <w:p w:rsidR="0036469E" w:rsidRDefault="0036469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16F7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69E" w:rsidRDefault="0036469E" w:rsidP="00276ED4">
      <w:pPr>
        <w:spacing w:after="0" w:line="240" w:lineRule="auto"/>
      </w:pPr>
      <w:r>
        <w:separator/>
      </w:r>
    </w:p>
  </w:footnote>
  <w:footnote w:type="continuationSeparator" w:id="0">
    <w:p w:rsidR="0036469E" w:rsidRDefault="0036469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4631D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469E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A4786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3577"/>
    <w:rsid w:val="007525D0"/>
    <w:rsid w:val="00755FF6"/>
    <w:rsid w:val="00767D32"/>
    <w:rsid w:val="00776D02"/>
    <w:rsid w:val="0078045D"/>
    <w:rsid w:val="007830A4"/>
    <w:rsid w:val="00785517"/>
    <w:rsid w:val="00790714"/>
    <w:rsid w:val="007939AD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3C46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16F7E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CF48B-0320-4951-8AD2-70E67F7EE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905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2018-04-03T10:41:00Z</cp:lastPrinted>
  <dcterms:created xsi:type="dcterms:W3CDTF">2017-07-12T04:53:00Z</dcterms:created>
  <dcterms:modified xsi:type="dcterms:W3CDTF">2019-06-12T11:40:00Z</dcterms:modified>
</cp:coreProperties>
</file>