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517C9">
        <w:rPr>
          <w:rFonts w:ascii="Arial" w:hAnsi="Arial" w:cs="Arial"/>
          <w:color w:val="000000" w:themeColor="text1"/>
        </w:rPr>
        <w:t>81863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517C9">
        <w:rPr>
          <w:rFonts w:ascii="Arial" w:hAnsi="Arial" w:cs="Arial"/>
          <w:color w:val="000000" w:themeColor="text1"/>
        </w:rPr>
        <w:t>19. července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383AB7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92FF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102F5" w:rsidRDefault="009102F5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29. </w:t>
      </w:r>
      <w:r w:rsidRPr="009102F5">
        <w:rPr>
          <w:rFonts w:ascii="Arial" w:hAnsi="Arial" w:cs="Arial"/>
          <w:i/>
        </w:rPr>
        <w:t>Legislativa a právní činnost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383AB7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34. Všeobecná vnitřní správa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D517C9" w:rsidRPr="00D517C9">
        <w:rPr>
          <w:rFonts w:ascii="Arial" w:hAnsi="Arial" w:cs="Arial"/>
          <w:b/>
        </w:rPr>
        <w:t>říjen-listopad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383AB7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992FFC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>Na služebním místě jsou vykonávány zejména následující činnosti:</w:t>
      </w:r>
      <w:r w:rsidRPr="000D427A">
        <w:t xml:space="preserve"> </w:t>
      </w:r>
      <w:r w:rsidR="00992FFC" w:rsidRPr="00992FFC">
        <w:rPr>
          <w:rFonts w:ascii="Arial" w:hAnsi="Arial" w:cs="Arial"/>
          <w:color w:val="000000" w:themeColor="text1"/>
        </w:rPr>
        <w:t>posuzování obecně závazných vyhlášek obcí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usnesení orgánů obcí</w:t>
      </w:r>
      <w:r w:rsidR="00992FFC">
        <w:rPr>
          <w:rFonts w:ascii="Arial" w:hAnsi="Arial" w:cs="Arial"/>
          <w:color w:val="000000" w:themeColor="text1"/>
        </w:rPr>
        <w:t>; p</w:t>
      </w:r>
      <w:r w:rsidR="00992FFC" w:rsidRPr="00992FFC">
        <w:rPr>
          <w:rFonts w:ascii="Arial" w:hAnsi="Arial" w:cs="Arial"/>
          <w:color w:val="000000" w:themeColor="text1"/>
        </w:rPr>
        <w:t>oskytování metodické</w:t>
      </w:r>
      <w:r w:rsidR="00992FFC">
        <w:rPr>
          <w:rFonts w:ascii="Arial" w:hAnsi="Arial" w:cs="Arial"/>
          <w:color w:val="000000" w:themeColor="text1"/>
        </w:rPr>
        <w:t xml:space="preserve"> pomoci obcím; </w:t>
      </w:r>
      <w:r w:rsidR="00992FFC" w:rsidRPr="00992FFC">
        <w:rPr>
          <w:rFonts w:ascii="Arial" w:hAnsi="Arial" w:cs="Arial"/>
          <w:color w:val="000000" w:themeColor="text1"/>
        </w:rPr>
        <w:t>znalost správního řádu a zákona o archivnictví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spisové službě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znalost zákonů o ÚSC, schopnost vytváření a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zpracovávání koncepčních a metodických materiálů</w:t>
      </w:r>
      <w:r w:rsidR="00992FFC">
        <w:rPr>
          <w:rFonts w:ascii="Arial" w:hAnsi="Arial" w:cs="Arial"/>
          <w:color w:val="000000" w:themeColor="text1"/>
        </w:rPr>
        <w:t xml:space="preserve">; </w:t>
      </w:r>
      <w:r w:rsidR="00992FFC" w:rsidRPr="00992FFC">
        <w:rPr>
          <w:rFonts w:ascii="Arial" w:hAnsi="Arial" w:cs="Arial"/>
          <w:color w:val="000000" w:themeColor="text1"/>
        </w:rPr>
        <w:t>zpracováv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ní podkladů pro územní samospr</w:t>
      </w:r>
      <w:r w:rsidR="00992FFC">
        <w:rPr>
          <w:rFonts w:ascii="Arial" w:hAnsi="Arial" w:cs="Arial"/>
          <w:color w:val="000000" w:themeColor="text1"/>
        </w:rPr>
        <w:t>á</w:t>
      </w:r>
      <w:r w:rsidR="00992FFC" w:rsidRPr="00992FFC">
        <w:rPr>
          <w:rFonts w:ascii="Arial" w:hAnsi="Arial" w:cs="Arial"/>
          <w:color w:val="000000" w:themeColor="text1"/>
        </w:rPr>
        <w:t>vné</w:t>
      </w:r>
      <w:r w:rsidR="00992FFC">
        <w:rPr>
          <w:rFonts w:ascii="Arial" w:hAnsi="Arial" w:cs="Arial"/>
          <w:color w:val="000000" w:themeColor="text1"/>
        </w:rPr>
        <w:t xml:space="preserve"> </w:t>
      </w:r>
      <w:r w:rsidR="00992FFC" w:rsidRPr="00992FFC">
        <w:rPr>
          <w:rFonts w:ascii="Arial" w:hAnsi="Arial" w:cs="Arial"/>
          <w:color w:val="000000" w:themeColor="text1"/>
        </w:rPr>
        <w:t>celky</w:t>
      </w:r>
      <w:r w:rsidR="00992FFC">
        <w:rPr>
          <w:rFonts w:ascii="Arial" w:hAnsi="Arial" w:cs="Arial"/>
          <w:color w:val="000000" w:themeColor="text1"/>
        </w:rPr>
        <w:t>.</w:t>
      </w:r>
      <w:r w:rsidR="00992FFC" w:rsidRPr="00992FFC">
        <w:rPr>
          <w:rFonts w:ascii="Arial" w:hAnsi="Arial" w:cs="Arial"/>
          <w:color w:val="000000" w:themeColor="text1"/>
        </w:rPr>
        <w:t xml:space="preserve"> </w:t>
      </w:r>
      <w:r w:rsidR="009345DB">
        <w:rPr>
          <w:rFonts w:ascii="Arial" w:hAnsi="Arial" w:cs="Arial"/>
        </w:rPr>
        <w:t>Pokročilá znalost MS OFFICE</w:t>
      </w:r>
      <w:r>
        <w:rPr>
          <w:rFonts w:ascii="Arial" w:hAnsi="Arial" w:cs="Arial"/>
        </w:rPr>
        <w:t>,</w:t>
      </w:r>
      <w:r w:rsidR="009345DB">
        <w:rPr>
          <w:rFonts w:ascii="Arial" w:hAnsi="Arial" w:cs="Arial"/>
        </w:rPr>
        <w:t xml:space="preserve"> ASPI</w:t>
      </w:r>
      <w:r>
        <w:rPr>
          <w:rFonts w:ascii="Arial" w:hAnsi="Arial" w:cs="Arial"/>
        </w:rPr>
        <w:t>, ř</w:t>
      </w:r>
      <w:r w:rsidRPr="000D427A">
        <w:rPr>
          <w:rFonts w:ascii="Arial" w:hAnsi="Arial" w:cs="Arial"/>
        </w:rPr>
        <w:t>idičský průkaz sk</w:t>
      </w:r>
      <w:r>
        <w:rPr>
          <w:rFonts w:ascii="Arial" w:hAnsi="Arial" w:cs="Arial"/>
        </w:rPr>
        <w:t>upiny</w:t>
      </w:r>
      <w:r w:rsidRPr="000D427A">
        <w:rPr>
          <w:rFonts w:ascii="Arial" w:hAnsi="Arial" w:cs="Arial"/>
        </w:rPr>
        <w:t xml:space="preserve"> "B", znalost problematiky </w:t>
      </w:r>
      <w:r>
        <w:rPr>
          <w:rFonts w:ascii="Arial" w:hAnsi="Arial" w:cs="Arial"/>
        </w:rPr>
        <w:t xml:space="preserve">veřejné správy, </w:t>
      </w:r>
      <w:r w:rsidRPr="000D427A">
        <w:rPr>
          <w:rFonts w:ascii="Arial" w:hAnsi="Arial" w:cs="Arial"/>
        </w:rPr>
        <w:t>vzdělání v oboru Právo nebo Veřejná správa</w:t>
      </w:r>
      <w:r>
        <w:rPr>
          <w:rFonts w:ascii="Arial" w:hAnsi="Arial" w:cs="Arial"/>
        </w:rPr>
        <w:t xml:space="preserve"> jsou výhodou. </w:t>
      </w:r>
      <w:r w:rsidR="009345DB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517C9">
        <w:rPr>
          <w:rFonts w:ascii="Arial" w:hAnsi="Arial" w:cs="Arial"/>
          <w:b/>
          <w:color w:val="000000" w:themeColor="text1"/>
        </w:rPr>
        <w:t>8.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92FFC">
        <w:rPr>
          <w:rFonts w:ascii="Arial" w:hAnsi="Arial" w:cs="Arial"/>
          <w:b/>
          <w:color w:val="000000" w:themeColor="text1"/>
        </w:rPr>
        <w:t>17005304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r w:rsidR="00383AB7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517C9">
        <w:rPr>
          <w:rFonts w:ascii="Arial" w:hAnsi="Arial" w:cs="Arial"/>
          <w:b/>
          <w:color w:val="000000" w:themeColor="text1"/>
        </w:rPr>
        <w:t>81863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D427A" w:rsidRDefault="000D427A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9102F5" w:rsidRDefault="009102F5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>odbor personální</w:t>
      </w:r>
    </w:p>
    <w:p w:rsidR="000D427A" w:rsidRP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tel.: +420 974 832 295  </w:t>
      </w:r>
      <w:bookmarkStart w:id="0" w:name="_GoBack"/>
      <w:bookmarkEnd w:id="0"/>
    </w:p>
    <w:p w:rsidR="009102F5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0D427A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F0F1F">
          <w:rPr>
            <w:rStyle w:val="Hypertextovodkaz"/>
            <w:rFonts w:ascii="Arial" w:hAnsi="Arial" w:cs="Arial"/>
            <w:szCs w:val="24"/>
          </w:rPr>
          <w:t>milan.petrzilek@mvcr.cz</w:t>
        </w:r>
      </w:hyperlink>
    </w:p>
    <w:p w:rsidR="000D427A" w:rsidRDefault="000D427A" w:rsidP="000D427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9C6" w:rsidRDefault="00CB39C6" w:rsidP="00276ED4">
      <w:pPr>
        <w:spacing w:after="0" w:line="240" w:lineRule="auto"/>
      </w:pPr>
      <w:r>
        <w:separator/>
      </w:r>
    </w:p>
  </w:endnote>
  <w:endnote w:type="continuationSeparator" w:id="0">
    <w:p w:rsidR="00CB39C6" w:rsidRDefault="00CB39C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517C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9C6" w:rsidRDefault="00CB39C6" w:rsidP="00276ED4">
      <w:pPr>
        <w:spacing w:after="0" w:line="240" w:lineRule="auto"/>
      </w:pPr>
      <w:r>
        <w:separator/>
      </w:r>
    </w:p>
  </w:footnote>
  <w:footnote w:type="continuationSeparator" w:id="0">
    <w:p w:rsidR="00CB39C6" w:rsidRDefault="00CB39C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175D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lan.petrzilek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60B1-C6E3-4DA9-8560-CC644D7BD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2018-04-03T10:41:00Z</cp:lastPrinted>
  <dcterms:created xsi:type="dcterms:W3CDTF">2017-07-12T04:53:00Z</dcterms:created>
  <dcterms:modified xsi:type="dcterms:W3CDTF">2018-07-17T13:21:00Z</dcterms:modified>
</cp:coreProperties>
</file>