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99091D">
        <w:rPr>
          <w:rFonts w:ascii="Arial" w:hAnsi="Arial" w:cs="Arial"/>
          <w:b/>
          <w:sz w:val="24"/>
          <w:szCs w:val="24"/>
        </w:rPr>
        <w:t xml:space="preserve">Praha </w:t>
      </w:r>
      <w:r w:rsidR="00952DCF">
        <w:rPr>
          <w:rFonts w:ascii="Arial" w:hAnsi="Arial" w:cs="Arial"/>
          <w:b/>
          <w:sz w:val="24"/>
          <w:szCs w:val="24"/>
        </w:rPr>
        <w:t>III</w:t>
      </w:r>
      <w:r w:rsidR="0099091D">
        <w:rPr>
          <w:rFonts w:ascii="Arial" w:hAnsi="Arial" w:cs="Arial"/>
          <w:b/>
          <w:sz w:val="24"/>
          <w:szCs w:val="24"/>
        </w:rPr>
        <w:t>.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952DCF">
        <w:rPr>
          <w:rFonts w:ascii="Arial" w:hAnsi="Arial" w:cs="Arial"/>
        </w:rPr>
        <w:t>79589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952DCF">
        <w:rPr>
          <w:rFonts w:ascii="Arial" w:hAnsi="Arial" w:cs="Arial"/>
        </w:rPr>
        <w:t>6. června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952DCF">
        <w:rPr>
          <w:rFonts w:ascii="Arial" w:hAnsi="Arial" w:cs="Arial"/>
          <w:b/>
          <w:color w:val="000000" w:themeColor="text1"/>
        </w:rPr>
        <w:t>III</w:t>
      </w:r>
      <w:r w:rsidR="0099091D" w:rsidRPr="0099091D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952DCF">
        <w:rPr>
          <w:rFonts w:ascii="Arial" w:hAnsi="Arial" w:cs="Arial"/>
          <w:b/>
          <w:color w:val="000000" w:themeColor="text1"/>
        </w:rPr>
        <w:t>30337912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7C5F7B">
        <w:rPr>
          <w:rFonts w:ascii="Arial" w:hAnsi="Arial" w:cs="Arial"/>
          <w:b/>
          <w:color w:val="000000" w:themeColor="text1"/>
        </w:rPr>
        <w:t>září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99091D" w:rsidRPr="0099091D">
        <w:rPr>
          <w:rFonts w:ascii="Arial" w:hAnsi="Arial" w:cs="Arial"/>
          <w:color w:val="000000" w:themeColor="text1"/>
        </w:rPr>
        <w:t xml:space="preserve">přepážková </w:t>
      </w:r>
      <w:r w:rsidR="0099091D">
        <w:rPr>
          <w:rFonts w:ascii="Arial" w:hAnsi="Arial" w:cs="Arial"/>
          <w:color w:val="000000" w:themeColor="text1"/>
        </w:rPr>
        <w:br/>
      </w:r>
      <w:r w:rsidR="0099091D" w:rsidRPr="0099091D">
        <w:rPr>
          <w:rFonts w:ascii="Arial" w:hAnsi="Arial" w:cs="Arial"/>
          <w:color w:val="000000" w:themeColor="text1"/>
        </w:rPr>
        <w:t>a administrativní činnost</w:t>
      </w:r>
      <w:r w:rsidR="0099091D">
        <w:rPr>
          <w:rFonts w:ascii="Arial" w:hAnsi="Arial" w:cs="Arial"/>
          <w:color w:val="000000" w:themeColor="text1"/>
        </w:rPr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odbavování klientů v souvi</w:t>
      </w:r>
      <w:r w:rsidR="0099091D">
        <w:rPr>
          <w:rFonts w:ascii="Arial" w:hAnsi="Arial" w:cs="Arial"/>
          <w:color w:val="000000" w:themeColor="text1"/>
        </w:rPr>
        <w:t>s</w:t>
      </w:r>
      <w:r w:rsidR="0099091D" w:rsidRPr="0099091D">
        <w:rPr>
          <w:rFonts w:ascii="Arial" w:hAnsi="Arial" w:cs="Arial"/>
          <w:color w:val="000000" w:themeColor="text1"/>
        </w:rPr>
        <w:t>losti s</w:t>
      </w:r>
      <w:r w:rsidR="0099091D">
        <w:rPr>
          <w:rFonts w:ascii="Arial" w:hAnsi="Arial" w:cs="Arial"/>
          <w:color w:val="000000" w:themeColor="text1"/>
        </w:rPr>
        <w:t> </w:t>
      </w:r>
      <w:r w:rsidR="0099091D" w:rsidRPr="0099091D">
        <w:rPr>
          <w:rFonts w:ascii="Arial" w:hAnsi="Arial" w:cs="Arial"/>
          <w:color w:val="000000" w:themeColor="text1"/>
        </w:rPr>
        <w:t>pobytovou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agendou</w:t>
      </w:r>
      <w:r w:rsidR="0099091D"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posuzování a vyhodnocování výsledků pohovorů s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účastníky řízení ve věcech vstupu a pobytu cizinců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na území ČR</w:t>
      </w:r>
      <w:r w:rsidR="0099091D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52DCF">
        <w:rPr>
          <w:rFonts w:ascii="Arial" w:hAnsi="Arial" w:cs="Arial"/>
          <w:b/>
        </w:rPr>
        <w:t>27</w:t>
      </w:r>
      <w:r w:rsidR="007C5F7B">
        <w:rPr>
          <w:rFonts w:ascii="Arial" w:hAnsi="Arial" w:cs="Arial"/>
          <w:b/>
        </w:rPr>
        <w:t>. června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952DCF">
        <w:rPr>
          <w:rFonts w:ascii="Arial" w:hAnsi="Arial" w:cs="Arial"/>
          <w:b/>
          <w:color w:val="000000" w:themeColor="text1"/>
        </w:rPr>
        <w:t>III</w:t>
      </w:r>
      <w:r w:rsidR="0099091D" w:rsidRPr="0099091D">
        <w:rPr>
          <w:rFonts w:ascii="Arial" w:hAnsi="Arial" w:cs="Arial"/>
          <w:b/>
          <w:color w:val="000000" w:themeColor="text1"/>
        </w:rPr>
        <w:t>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52DCF">
        <w:rPr>
          <w:rFonts w:ascii="Arial" w:hAnsi="Arial" w:cs="Arial"/>
          <w:b/>
          <w:color w:val="000000" w:themeColor="text1"/>
        </w:rPr>
        <w:t>30337912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52DCF">
        <w:rPr>
          <w:rFonts w:ascii="Arial" w:hAnsi="Arial" w:cs="Arial"/>
          <w:b/>
          <w:color w:val="000000" w:themeColor="text1"/>
        </w:rPr>
        <w:t>79589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</w:t>
      </w:r>
      <w:bookmarkStart w:id="0" w:name="_GoBack"/>
      <w:bookmarkEnd w:id="0"/>
      <w:r w:rsidRPr="00B00198">
        <w:rPr>
          <w:rFonts w:ascii="Arial" w:hAnsi="Arial" w:cs="Arial"/>
        </w:rPr>
        <w:t>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52DCF" w:rsidRPr="00952DCF" w:rsidRDefault="00952DCF" w:rsidP="00952D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2DCF">
        <w:rPr>
          <w:rFonts w:ascii="Arial" w:hAnsi="Arial" w:cs="Arial"/>
          <w:color w:val="000000" w:themeColor="text1"/>
        </w:rPr>
        <w:t>Odbor personální</w:t>
      </w:r>
    </w:p>
    <w:p w:rsidR="00952DCF" w:rsidRPr="00952DCF" w:rsidRDefault="00952DCF" w:rsidP="00952D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2DCF">
        <w:rPr>
          <w:rFonts w:ascii="Arial" w:hAnsi="Arial" w:cs="Arial"/>
          <w:color w:val="000000" w:themeColor="text1"/>
        </w:rPr>
        <w:t>Bc. Lucie Maděrová</w:t>
      </w:r>
    </w:p>
    <w:p w:rsidR="00952DCF" w:rsidRPr="00952DCF" w:rsidRDefault="00952DCF" w:rsidP="00952D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2DCF">
        <w:rPr>
          <w:rFonts w:ascii="Arial" w:hAnsi="Arial" w:cs="Arial"/>
          <w:color w:val="000000" w:themeColor="text1"/>
        </w:rPr>
        <w:t xml:space="preserve">tel. +420 974 832 292    </w:t>
      </w:r>
    </w:p>
    <w:p w:rsidR="003E5D86" w:rsidRDefault="00952DCF" w:rsidP="00952D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2DC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D275A">
          <w:rPr>
            <w:rStyle w:val="Hypertextovodkaz"/>
            <w:rFonts w:ascii="Arial" w:hAnsi="Arial" w:cs="Arial"/>
          </w:rPr>
          <w:t>lucie.maderova@mvcr.cz</w:t>
        </w:r>
      </w:hyperlink>
    </w:p>
    <w:p w:rsidR="00952DCF" w:rsidRPr="004526C0" w:rsidRDefault="00952DCF" w:rsidP="00952D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C25" w:rsidRDefault="008B6C25" w:rsidP="00276ED4">
      <w:pPr>
        <w:spacing w:after="0" w:line="240" w:lineRule="auto"/>
      </w:pPr>
      <w:r>
        <w:separator/>
      </w:r>
    </w:p>
  </w:endnote>
  <w:endnote w:type="continuationSeparator" w:id="0">
    <w:p w:rsidR="008B6C25" w:rsidRDefault="008B6C2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52DC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C25" w:rsidRDefault="008B6C25" w:rsidP="00276ED4">
      <w:pPr>
        <w:spacing w:after="0" w:line="240" w:lineRule="auto"/>
      </w:pPr>
      <w:r>
        <w:separator/>
      </w:r>
    </w:p>
  </w:footnote>
  <w:footnote w:type="continuationSeparator" w:id="0">
    <w:p w:rsidR="008B6C25" w:rsidRDefault="008B6C2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62FA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261B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5D86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C5F7B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B6C25"/>
    <w:rsid w:val="008C3B5F"/>
    <w:rsid w:val="008E6A0B"/>
    <w:rsid w:val="009043EE"/>
    <w:rsid w:val="009062CC"/>
    <w:rsid w:val="0092136A"/>
    <w:rsid w:val="00952DCF"/>
    <w:rsid w:val="00955869"/>
    <w:rsid w:val="009660D5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08541-BC70-4688-8D3D-D6E44F7B0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1000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2019-05-06T10:57:00Z</cp:lastPrinted>
  <dcterms:created xsi:type="dcterms:W3CDTF">2017-07-10T12:08:00Z</dcterms:created>
  <dcterms:modified xsi:type="dcterms:W3CDTF">2019-06-04T09:01:00Z</dcterms:modified>
</cp:coreProperties>
</file>