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>Praha III.</w:t>
      </w:r>
      <w:r w:rsidR="00D146A1">
        <w:rPr>
          <w:rFonts w:ascii="Arial" w:hAnsi="Arial" w:cs="Arial"/>
          <w:b/>
          <w:sz w:val="24"/>
          <w:szCs w:val="24"/>
        </w:rPr>
        <w:t>;</w:t>
      </w:r>
    </w:p>
    <w:p w:rsidR="00D146A1" w:rsidRPr="00276ED4" w:rsidRDefault="00D146A1" w:rsidP="00D146A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D146A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146A1">
        <w:rPr>
          <w:rFonts w:ascii="Arial" w:hAnsi="Arial" w:cs="Arial"/>
        </w:rPr>
        <w:t>77091-2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146A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D146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D146A1">
        <w:rPr>
          <w:rFonts w:ascii="Arial" w:hAnsi="Arial" w:cs="Arial"/>
        </w:rPr>
        <w:t>9. července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211">
        <w:rPr>
          <w:rFonts w:ascii="Arial" w:hAnsi="Arial" w:cs="Arial"/>
          <w:b/>
          <w:color w:val="000000" w:themeColor="text1"/>
        </w:rPr>
        <w:t>17004923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D146A1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146A1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146A1">
        <w:rPr>
          <w:rFonts w:ascii="Arial" w:hAnsi="Arial" w:cs="Arial"/>
          <w:b/>
        </w:rPr>
        <w:t>30. července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211">
        <w:rPr>
          <w:rFonts w:ascii="Arial" w:hAnsi="Arial" w:cs="Arial"/>
          <w:b/>
          <w:color w:val="000000" w:themeColor="text1"/>
        </w:rPr>
        <w:t>17004923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146A1">
        <w:rPr>
          <w:rFonts w:ascii="Arial" w:hAnsi="Arial" w:cs="Arial"/>
          <w:b/>
          <w:color w:val="000000" w:themeColor="text1"/>
        </w:rPr>
        <w:t>77091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146A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D146A1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D146A1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46A1" w:rsidRPr="00D146A1" w:rsidRDefault="00D146A1" w:rsidP="00D146A1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146A1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146A1" w:rsidRPr="00D146A1" w:rsidRDefault="00D146A1" w:rsidP="00D146A1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146A1">
        <w:rPr>
          <w:rFonts w:ascii="Arial" w:hAnsi="Arial" w:cs="Arial"/>
          <w:color w:val="000000"/>
        </w:rPr>
        <w:t>Odbor azylové a migrační politiky</w:t>
      </w:r>
    </w:p>
    <w:p w:rsidR="00D146A1" w:rsidRPr="00D146A1" w:rsidRDefault="00D146A1" w:rsidP="00D146A1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146A1">
        <w:rPr>
          <w:rFonts w:ascii="Arial" w:hAnsi="Arial" w:cs="Arial"/>
          <w:color w:val="000000"/>
        </w:rPr>
        <w:t>Mgr. Vu Mai</w:t>
      </w:r>
    </w:p>
    <w:p w:rsidR="00D146A1" w:rsidRPr="00D146A1" w:rsidRDefault="00D146A1" w:rsidP="00D146A1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146A1">
        <w:rPr>
          <w:rFonts w:ascii="Arial" w:hAnsi="Arial" w:cs="Arial"/>
          <w:color w:val="000000"/>
        </w:rPr>
        <w:t>tel.: +420 974 832 422</w:t>
      </w:r>
    </w:p>
    <w:p w:rsidR="00D146A1" w:rsidRPr="00D146A1" w:rsidRDefault="00D146A1" w:rsidP="00D146A1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146A1">
        <w:rPr>
          <w:rFonts w:ascii="Arial" w:hAnsi="Arial" w:cs="Arial"/>
          <w:color w:val="000000"/>
        </w:rPr>
        <w:t xml:space="preserve">e-mail: </w:t>
      </w:r>
      <w:hyperlink r:id="rId10" w:history="1">
        <w:r w:rsidRPr="00D146A1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D146A1" w:rsidRPr="00D146A1" w:rsidRDefault="00D146A1" w:rsidP="00D146A1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D146A1" w:rsidRPr="00D146A1" w:rsidRDefault="00D146A1" w:rsidP="00D146A1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146A1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551" w:rsidRDefault="00F00551" w:rsidP="00276ED4">
      <w:pPr>
        <w:spacing w:after="0" w:line="240" w:lineRule="auto"/>
      </w:pPr>
      <w:r>
        <w:separator/>
      </w:r>
    </w:p>
  </w:endnote>
  <w:endnote w:type="continuationSeparator" w:id="0">
    <w:p w:rsidR="00F00551" w:rsidRDefault="00F0055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46A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551" w:rsidRDefault="00F00551" w:rsidP="00276ED4">
      <w:pPr>
        <w:spacing w:after="0" w:line="240" w:lineRule="auto"/>
      </w:pPr>
      <w:r>
        <w:separator/>
      </w:r>
    </w:p>
  </w:footnote>
  <w:footnote w:type="continuationSeparator" w:id="0">
    <w:p w:rsidR="00F00551" w:rsidRDefault="00F0055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146A1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0551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63AC8-E889-4A3E-9C60-F649EC76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975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2017-10-24T14:21:00Z</cp:lastPrinted>
  <dcterms:created xsi:type="dcterms:W3CDTF">2017-07-10T12:08:00Z</dcterms:created>
  <dcterms:modified xsi:type="dcterms:W3CDTF">2018-07-03T13:28:00Z</dcterms:modified>
</cp:coreProperties>
</file>