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A0624B">
        <w:rPr>
          <w:rFonts w:ascii="Arial" w:hAnsi="Arial" w:cs="Arial"/>
          <w:b/>
          <w:color w:val="000000" w:themeColor="text1"/>
          <w:sz w:val="24"/>
          <w:szCs w:val="24"/>
        </w:rPr>
        <w:t>publikace Sbírky zákonů a Sbírky mezinárodních smluv</w:t>
      </w:r>
      <w:r w:rsidR="00ED4198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ED4198" w:rsidRPr="00033C70" w:rsidRDefault="00ED4198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A0624B">
        <w:rPr>
          <w:rFonts w:ascii="Arial" w:hAnsi="Arial" w:cs="Arial"/>
          <w:b/>
          <w:color w:val="000000" w:themeColor="text1"/>
          <w:sz w:val="24"/>
          <w:szCs w:val="24"/>
        </w:rPr>
        <w:t>legislativy a koordinace předpisů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D1721E">
        <w:rPr>
          <w:rFonts w:ascii="Arial" w:hAnsi="Arial" w:cs="Arial"/>
          <w:color w:val="000000" w:themeColor="text1"/>
        </w:rPr>
        <w:t>MV-</w:t>
      </w:r>
      <w:r w:rsidR="008A26CC">
        <w:rPr>
          <w:rFonts w:ascii="Arial" w:hAnsi="Arial" w:cs="Arial"/>
          <w:color w:val="000000" w:themeColor="text1"/>
        </w:rPr>
        <w:t>73939</w:t>
      </w:r>
      <w:r w:rsidR="00A0624B">
        <w:rPr>
          <w:rFonts w:ascii="Arial" w:hAnsi="Arial" w:cs="Arial"/>
          <w:color w:val="000000" w:themeColor="text1"/>
        </w:rPr>
        <w:t>-</w:t>
      </w:r>
      <w:r w:rsidR="00D84C01">
        <w:rPr>
          <w:rFonts w:ascii="Arial" w:hAnsi="Arial" w:cs="Arial"/>
          <w:color w:val="000000" w:themeColor="text1"/>
        </w:rPr>
        <w:t>2</w:t>
      </w:r>
      <w:r w:rsidR="00443A6B" w:rsidRPr="00D1721E">
        <w:rPr>
          <w:rFonts w:ascii="Arial" w:hAnsi="Arial" w:cs="Arial"/>
          <w:color w:val="000000" w:themeColor="text1"/>
        </w:rPr>
        <w:t>/SP-</w:t>
      </w:r>
      <w:r w:rsidR="00443A6B" w:rsidRPr="00033C70">
        <w:rPr>
          <w:rFonts w:ascii="Arial" w:hAnsi="Arial" w:cs="Arial"/>
          <w:color w:val="000000" w:themeColor="text1"/>
        </w:rPr>
        <w:t>201</w:t>
      </w:r>
      <w:r w:rsidR="00A0624B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Praha</w:t>
      </w:r>
      <w:r w:rsidR="00A0624B">
        <w:rPr>
          <w:rFonts w:ascii="Arial" w:hAnsi="Arial" w:cs="Arial"/>
          <w:color w:val="000000" w:themeColor="text1"/>
        </w:rPr>
        <w:t xml:space="preserve"> </w:t>
      </w:r>
      <w:r w:rsidR="004D4415">
        <w:rPr>
          <w:rFonts w:ascii="Arial" w:hAnsi="Arial" w:cs="Arial"/>
          <w:color w:val="000000" w:themeColor="text1"/>
        </w:rPr>
        <w:t>2</w:t>
      </w:r>
      <w:r w:rsidR="008A26CC">
        <w:rPr>
          <w:rFonts w:ascii="Arial" w:hAnsi="Arial" w:cs="Arial"/>
          <w:color w:val="000000" w:themeColor="text1"/>
        </w:rPr>
        <w:t>8</w:t>
      </w:r>
      <w:r w:rsidR="00A0624B">
        <w:rPr>
          <w:rFonts w:ascii="Arial" w:hAnsi="Arial" w:cs="Arial"/>
          <w:color w:val="000000" w:themeColor="text1"/>
        </w:rPr>
        <w:t xml:space="preserve">. </w:t>
      </w:r>
      <w:r w:rsidR="008A26CC">
        <w:rPr>
          <w:rFonts w:ascii="Arial" w:hAnsi="Arial" w:cs="Arial"/>
          <w:color w:val="000000" w:themeColor="text1"/>
        </w:rPr>
        <w:t>června</w:t>
      </w:r>
      <w:r w:rsidR="00A0624B">
        <w:rPr>
          <w:rFonts w:ascii="Arial" w:hAnsi="Arial" w:cs="Arial"/>
          <w:color w:val="000000" w:themeColor="text1"/>
        </w:rPr>
        <w:t xml:space="preserve"> 2018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414BEA">
        <w:rPr>
          <w:rFonts w:ascii="Arial" w:hAnsi="Arial" w:cs="Arial"/>
          <w:b/>
          <w:color w:val="000000" w:themeColor="text1"/>
        </w:rPr>
        <w:t>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A0624B" w:rsidRPr="00A0624B">
        <w:rPr>
          <w:rFonts w:ascii="Arial" w:hAnsi="Arial" w:cs="Arial"/>
          <w:b/>
          <w:color w:val="000000" w:themeColor="text1"/>
        </w:rPr>
        <w:t>publikace Sbírky zákonů a Sbírky mezinárodních smluv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A0624B">
        <w:rPr>
          <w:rFonts w:ascii="Arial" w:hAnsi="Arial" w:cs="Arial"/>
          <w:b/>
          <w:color w:val="000000" w:themeColor="text1"/>
        </w:rPr>
        <w:t>30261269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414BEA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CA5663" w:rsidRDefault="00CA5663" w:rsidP="00893C49">
      <w:p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 w:rsidR="004F24D3">
        <w:rPr>
          <w:rFonts w:ascii="Arial" w:hAnsi="Arial" w:cs="Arial"/>
          <w:i/>
          <w:color w:val="000000" w:themeColor="text1"/>
        </w:rPr>
        <w:t>29. Legislativa a právní činnost</w:t>
      </w:r>
    </w:p>
    <w:p w:rsidR="004F24D3" w:rsidRPr="00CA5663" w:rsidRDefault="00A0624B" w:rsidP="004F24D3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33. Systém veřejné správy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4F24D3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4F24D3" w:rsidRPr="004F24D3">
        <w:rPr>
          <w:rFonts w:ascii="Arial" w:hAnsi="Arial" w:cs="Arial"/>
          <w:b/>
          <w:color w:val="000000" w:themeColor="text1"/>
        </w:rPr>
        <w:t>ne</w:t>
      </w:r>
      <w:r w:rsidRPr="004F24D3">
        <w:rPr>
          <w:rFonts w:ascii="Arial" w:hAnsi="Arial" w:cs="Arial"/>
          <w:b/>
          <w:color w:val="000000" w:themeColor="text1"/>
        </w:rPr>
        <w:t>u</w:t>
      </w:r>
      <w:r w:rsidRPr="00033C70">
        <w:rPr>
          <w:rFonts w:ascii="Arial" w:hAnsi="Arial" w:cs="Arial"/>
          <w:b/>
          <w:color w:val="000000" w:themeColor="text1"/>
        </w:rPr>
        <w:t>rčitou</w:t>
      </w:r>
      <w:r w:rsidR="004F24D3">
        <w:rPr>
          <w:rFonts w:ascii="Arial" w:hAnsi="Arial" w:cs="Arial"/>
          <w:b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8A26CC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8A26CC">
        <w:rPr>
          <w:rFonts w:ascii="Arial" w:hAnsi="Arial" w:cs="Arial"/>
          <w:b/>
          <w:color w:val="000000" w:themeColor="text1"/>
        </w:rPr>
        <w:t>říjen</w:t>
      </w:r>
      <w:r w:rsidR="00A0624B" w:rsidRPr="00D84C01">
        <w:rPr>
          <w:rFonts w:ascii="Arial" w:hAnsi="Arial" w:cs="Arial"/>
          <w:b/>
          <w:color w:val="000000" w:themeColor="text1"/>
        </w:rPr>
        <w:t xml:space="preserve"> </w:t>
      </w:r>
      <w:r w:rsidR="00ED4198" w:rsidRPr="00D84C01">
        <w:rPr>
          <w:rFonts w:ascii="Arial" w:hAnsi="Arial" w:cs="Arial"/>
          <w:b/>
          <w:color w:val="000000" w:themeColor="text1"/>
        </w:rPr>
        <w:t>2</w:t>
      </w:r>
      <w:r w:rsidR="00ED4198">
        <w:rPr>
          <w:rFonts w:ascii="Arial" w:hAnsi="Arial" w:cs="Arial"/>
          <w:b/>
          <w:color w:val="000000" w:themeColor="text1"/>
        </w:rPr>
        <w:t>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A0624B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A5663" w:rsidRDefault="004B2025" w:rsidP="00D22C4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A0624B">
        <w:rPr>
          <w:rFonts w:ascii="Arial" w:hAnsi="Arial" w:cs="Arial"/>
          <w:color w:val="000000" w:themeColor="text1"/>
        </w:rPr>
        <w:t>o</w:t>
      </w:r>
      <w:r w:rsidR="00A0624B" w:rsidRPr="00A0624B">
        <w:rPr>
          <w:rFonts w:ascii="Arial" w:hAnsi="Arial" w:cs="Arial"/>
          <w:color w:val="000000" w:themeColor="text1"/>
        </w:rPr>
        <w:t>dborná tvorba komplexního systému a správa</w:t>
      </w:r>
      <w:r w:rsidR="00A0624B">
        <w:rPr>
          <w:rFonts w:ascii="Arial" w:hAnsi="Arial" w:cs="Arial"/>
          <w:color w:val="000000" w:themeColor="text1"/>
        </w:rPr>
        <w:t xml:space="preserve"> </w:t>
      </w:r>
      <w:r w:rsidR="00A0624B" w:rsidRPr="00A0624B">
        <w:rPr>
          <w:rFonts w:ascii="Arial" w:hAnsi="Arial" w:cs="Arial"/>
          <w:color w:val="000000" w:themeColor="text1"/>
        </w:rPr>
        <w:t xml:space="preserve">souborů </w:t>
      </w:r>
      <w:proofErr w:type="spellStart"/>
      <w:r w:rsidR="00A0624B" w:rsidRPr="00A0624B">
        <w:rPr>
          <w:rFonts w:ascii="Arial" w:hAnsi="Arial" w:cs="Arial"/>
          <w:color w:val="000000" w:themeColor="text1"/>
        </w:rPr>
        <w:t>metadat</w:t>
      </w:r>
      <w:proofErr w:type="spellEnd"/>
      <w:r w:rsidR="00A0624B" w:rsidRPr="00A0624B">
        <w:rPr>
          <w:rFonts w:ascii="Arial" w:hAnsi="Arial" w:cs="Arial"/>
          <w:color w:val="000000" w:themeColor="text1"/>
        </w:rPr>
        <w:t xml:space="preserve"> a indexačních slovníků právní</w:t>
      </w:r>
      <w:r w:rsidR="00A0624B">
        <w:rPr>
          <w:rFonts w:ascii="Arial" w:hAnsi="Arial" w:cs="Arial"/>
          <w:color w:val="000000" w:themeColor="text1"/>
        </w:rPr>
        <w:t xml:space="preserve"> </w:t>
      </w:r>
      <w:r w:rsidR="00A0624B" w:rsidRPr="00A0624B">
        <w:rPr>
          <w:rFonts w:ascii="Arial" w:hAnsi="Arial" w:cs="Arial"/>
          <w:color w:val="000000" w:themeColor="text1"/>
        </w:rPr>
        <w:t>terminologie pro oblast práva České republiky,</w:t>
      </w:r>
      <w:r w:rsidR="00A0624B">
        <w:rPr>
          <w:rFonts w:ascii="Arial" w:hAnsi="Arial" w:cs="Arial"/>
          <w:color w:val="000000" w:themeColor="text1"/>
        </w:rPr>
        <w:t xml:space="preserve"> </w:t>
      </w:r>
      <w:r w:rsidR="00A0624B" w:rsidRPr="00A0624B">
        <w:rPr>
          <w:rFonts w:ascii="Arial" w:hAnsi="Arial" w:cs="Arial"/>
          <w:color w:val="000000" w:themeColor="text1"/>
        </w:rPr>
        <w:t>mezinárodního práva a práva Evropské unie v</w:t>
      </w:r>
      <w:r w:rsidR="00A0624B">
        <w:rPr>
          <w:rFonts w:ascii="Arial" w:hAnsi="Arial" w:cs="Arial"/>
          <w:color w:val="000000" w:themeColor="text1"/>
        </w:rPr>
        <w:t> </w:t>
      </w:r>
      <w:r w:rsidR="00A0624B" w:rsidRPr="00A0624B">
        <w:rPr>
          <w:rFonts w:ascii="Arial" w:hAnsi="Arial" w:cs="Arial"/>
          <w:color w:val="000000" w:themeColor="text1"/>
        </w:rPr>
        <w:t>rámci</w:t>
      </w:r>
      <w:r w:rsidR="00A0624B">
        <w:rPr>
          <w:rFonts w:ascii="Arial" w:hAnsi="Arial" w:cs="Arial"/>
          <w:color w:val="000000" w:themeColor="text1"/>
        </w:rPr>
        <w:t xml:space="preserve"> </w:t>
      </w:r>
      <w:r w:rsidR="00A0624B" w:rsidRPr="00A0624B">
        <w:rPr>
          <w:rFonts w:ascii="Arial" w:hAnsi="Arial" w:cs="Arial"/>
          <w:color w:val="000000" w:themeColor="text1"/>
        </w:rPr>
        <w:t>systému elektronické tvorby a publikace právních</w:t>
      </w:r>
      <w:r w:rsidR="00A0624B">
        <w:rPr>
          <w:rFonts w:ascii="Arial" w:hAnsi="Arial" w:cs="Arial"/>
          <w:color w:val="000000" w:themeColor="text1"/>
        </w:rPr>
        <w:t xml:space="preserve"> </w:t>
      </w:r>
      <w:r w:rsidR="00A0624B" w:rsidRPr="00A0624B">
        <w:rPr>
          <w:rFonts w:ascii="Arial" w:hAnsi="Arial" w:cs="Arial"/>
          <w:color w:val="000000" w:themeColor="text1"/>
        </w:rPr>
        <w:t>předpisů včetně s</w:t>
      </w:r>
      <w:r w:rsidR="00A0624B">
        <w:rPr>
          <w:rFonts w:ascii="Arial" w:hAnsi="Arial" w:cs="Arial"/>
          <w:color w:val="000000" w:themeColor="text1"/>
        </w:rPr>
        <w:t>polupráce s úřady Evropské unie; p</w:t>
      </w:r>
      <w:r w:rsidR="00A0624B" w:rsidRPr="00A0624B">
        <w:rPr>
          <w:rFonts w:ascii="Arial" w:hAnsi="Arial" w:cs="Arial"/>
          <w:color w:val="000000" w:themeColor="text1"/>
        </w:rPr>
        <w:t>osuzování cíle a účelnosti právní úpravy</w:t>
      </w:r>
      <w:r w:rsidR="00A0624B">
        <w:rPr>
          <w:rFonts w:ascii="Arial" w:hAnsi="Arial" w:cs="Arial"/>
          <w:color w:val="000000" w:themeColor="text1"/>
        </w:rPr>
        <w:t xml:space="preserve"> </w:t>
      </w:r>
      <w:r w:rsidR="00A0624B" w:rsidRPr="00A0624B">
        <w:rPr>
          <w:rFonts w:ascii="Arial" w:hAnsi="Arial" w:cs="Arial"/>
          <w:color w:val="000000" w:themeColor="text1"/>
        </w:rPr>
        <w:t xml:space="preserve">vyhlašování právních předpisů </w:t>
      </w:r>
      <w:r w:rsidR="00A0624B">
        <w:rPr>
          <w:rFonts w:ascii="Arial" w:hAnsi="Arial" w:cs="Arial"/>
          <w:color w:val="000000" w:themeColor="text1"/>
        </w:rPr>
        <w:br/>
      </w:r>
      <w:r w:rsidR="00A0624B" w:rsidRPr="00A0624B">
        <w:rPr>
          <w:rFonts w:ascii="Arial" w:hAnsi="Arial" w:cs="Arial"/>
          <w:color w:val="000000" w:themeColor="text1"/>
        </w:rPr>
        <w:t>a mezinárodních</w:t>
      </w:r>
      <w:r w:rsidR="00A0624B">
        <w:rPr>
          <w:rFonts w:ascii="Arial" w:hAnsi="Arial" w:cs="Arial"/>
          <w:color w:val="000000" w:themeColor="text1"/>
        </w:rPr>
        <w:t xml:space="preserve"> </w:t>
      </w:r>
      <w:r w:rsidR="00A0624B" w:rsidRPr="00A0624B">
        <w:rPr>
          <w:rFonts w:ascii="Arial" w:hAnsi="Arial" w:cs="Arial"/>
          <w:color w:val="000000" w:themeColor="text1"/>
        </w:rPr>
        <w:t>smluv z h</w:t>
      </w:r>
      <w:r w:rsidR="00A0624B">
        <w:rPr>
          <w:rFonts w:ascii="Arial" w:hAnsi="Arial" w:cs="Arial"/>
          <w:color w:val="000000" w:themeColor="text1"/>
        </w:rPr>
        <w:t>lediska souladu s právním řádem; p</w:t>
      </w:r>
      <w:r w:rsidR="00A0624B" w:rsidRPr="00A0624B">
        <w:rPr>
          <w:rFonts w:ascii="Arial" w:hAnsi="Arial" w:cs="Arial"/>
          <w:color w:val="000000" w:themeColor="text1"/>
        </w:rPr>
        <w:t xml:space="preserve">odílení se na přípravě </w:t>
      </w:r>
      <w:r w:rsidR="00A0624B">
        <w:rPr>
          <w:rFonts w:ascii="Arial" w:hAnsi="Arial" w:cs="Arial"/>
          <w:color w:val="000000" w:themeColor="text1"/>
        </w:rPr>
        <w:br/>
      </w:r>
      <w:r w:rsidR="00A0624B" w:rsidRPr="00A0624B">
        <w:rPr>
          <w:rFonts w:ascii="Arial" w:hAnsi="Arial" w:cs="Arial"/>
          <w:color w:val="000000" w:themeColor="text1"/>
        </w:rPr>
        <w:t>a realizaci systému</w:t>
      </w:r>
      <w:r w:rsidR="00A0624B">
        <w:rPr>
          <w:rFonts w:ascii="Arial" w:hAnsi="Arial" w:cs="Arial"/>
          <w:color w:val="000000" w:themeColor="text1"/>
        </w:rPr>
        <w:t xml:space="preserve"> </w:t>
      </w:r>
      <w:r w:rsidR="00A0624B" w:rsidRPr="00A0624B">
        <w:rPr>
          <w:rFonts w:ascii="Arial" w:hAnsi="Arial" w:cs="Arial"/>
          <w:color w:val="000000" w:themeColor="text1"/>
        </w:rPr>
        <w:t>elektronické Sbírky zákonů a Sbírky mezinárodních</w:t>
      </w:r>
      <w:r w:rsidR="00A0624B">
        <w:rPr>
          <w:rFonts w:ascii="Arial" w:hAnsi="Arial" w:cs="Arial"/>
          <w:color w:val="000000" w:themeColor="text1"/>
        </w:rPr>
        <w:t xml:space="preserve"> </w:t>
      </w:r>
      <w:r w:rsidR="00A0624B" w:rsidRPr="00A0624B">
        <w:rPr>
          <w:rFonts w:ascii="Arial" w:hAnsi="Arial" w:cs="Arial"/>
          <w:color w:val="000000" w:themeColor="text1"/>
        </w:rPr>
        <w:t>smluv a systému elektronického legislativního</w:t>
      </w:r>
      <w:r w:rsidR="00A0624B">
        <w:rPr>
          <w:rFonts w:ascii="Arial" w:hAnsi="Arial" w:cs="Arial"/>
          <w:color w:val="000000" w:themeColor="text1"/>
        </w:rPr>
        <w:t xml:space="preserve"> </w:t>
      </w:r>
      <w:r w:rsidR="00A0624B" w:rsidRPr="00A0624B">
        <w:rPr>
          <w:rFonts w:ascii="Arial" w:hAnsi="Arial" w:cs="Arial"/>
          <w:color w:val="000000" w:themeColor="text1"/>
        </w:rPr>
        <w:t>procesu, zejména na tvorbě databáze práva České</w:t>
      </w:r>
      <w:r w:rsidR="00A0624B">
        <w:rPr>
          <w:rFonts w:ascii="Arial" w:hAnsi="Arial" w:cs="Arial"/>
          <w:color w:val="000000" w:themeColor="text1"/>
        </w:rPr>
        <w:t xml:space="preserve"> </w:t>
      </w:r>
      <w:r w:rsidR="00A0624B" w:rsidRPr="00A0624B">
        <w:rPr>
          <w:rFonts w:ascii="Arial" w:hAnsi="Arial" w:cs="Arial"/>
          <w:color w:val="000000" w:themeColor="text1"/>
        </w:rPr>
        <w:t xml:space="preserve">republiky </w:t>
      </w:r>
      <w:r w:rsidR="00A0624B">
        <w:rPr>
          <w:rFonts w:ascii="Arial" w:hAnsi="Arial" w:cs="Arial"/>
          <w:color w:val="000000" w:themeColor="text1"/>
        </w:rPr>
        <w:br/>
      </w:r>
      <w:r w:rsidR="00A0624B" w:rsidRPr="00A0624B">
        <w:rPr>
          <w:rFonts w:ascii="Arial" w:hAnsi="Arial" w:cs="Arial"/>
          <w:color w:val="000000" w:themeColor="text1"/>
        </w:rPr>
        <w:t>a ověřování výstupů dodavatelů a na</w:t>
      </w:r>
      <w:r w:rsidR="00A0624B">
        <w:rPr>
          <w:rFonts w:ascii="Arial" w:hAnsi="Arial" w:cs="Arial"/>
          <w:color w:val="000000" w:themeColor="text1"/>
        </w:rPr>
        <w:t xml:space="preserve"> jejím následném rozvoji; t</w:t>
      </w:r>
      <w:r w:rsidR="00A0624B" w:rsidRPr="00A0624B">
        <w:rPr>
          <w:rFonts w:ascii="Arial" w:hAnsi="Arial" w:cs="Arial"/>
          <w:color w:val="000000" w:themeColor="text1"/>
        </w:rPr>
        <w:t xml:space="preserve">vorba řešení, analýz </w:t>
      </w:r>
      <w:r w:rsidR="00A0624B">
        <w:rPr>
          <w:rFonts w:ascii="Arial" w:hAnsi="Arial" w:cs="Arial"/>
          <w:color w:val="000000" w:themeColor="text1"/>
        </w:rPr>
        <w:br/>
      </w:r>
      <w:r w:rsidR="00A0624B" w:rsidRPr="00A0624B">
        <w:rPr>
          <w:rFonts w:ascii="Arial" w:hAnsi="Arial" w:cs="Arial"/>
          <w:color w:val="000000" w:themeColor="text1"/>
        </w:rPr>
        <w:t>a metodická činnost v</w:t>
      </w:r>
      <w:r w:rsidR="00A0624B">
        <w:rPr>
          <w:rFonts w:ascii="Arial" w:hAnsi="Arial" w:cs="Arial"/>
          <w:color w:val="000000" w:themeColor="text1"/>
        </w:rPr>
        <w:t> </w:t>
      </w:r>
      <w:r w:rsidR="00A0624B" w:rsidRPr="00A0624B">
        <w:rPr>
          <w:rFonts w:ascii="Arial" w:hAnsi="Arial" w:cs="Arial"/>
          <w:color w:val="000000" w:themeColor="text1"/>
        </w:rPr>
        <w:t>oblasti</w:t>
      </w:r>
      <w:r w:rsidR="00A0624B">
        <w:rPr>
          <w:rFonts w:ascii="Arial" w:hAnsi="Arial" w:cs="Arial"/>
          <w:color w:val="000000" w:themeColor="text1"/>
        </w:rPr>
        <w:t xml:space="preserve"> </w:t>
      </w:r>
      <w:r w:rsidR="00A0624B" w:rsidRPr="00A0624B">
        <w:rPr>
          <w:rFonts w:ascii="Arial" w:hAnsi="Arial" w:cs="Arial"/>
          <w:color w:val="000000" w:themeColor="text1"/>
        </w:rPr>
        <w:t>právních a legislativních aspektů tvorby datové báze</w:t>
      </w:r>
      <w:r w:rsidR="00A0624B">
        <w:rPr>
          <w:rFonts w:ascii="Arial" w:hAnsi="Arial" w:cs="Arial"/>
          <w:color w:val="000000" w:themeColor="text1"/>
        </w:rPr>
        <w:t xml:space="preserve"> </w:t>
      </w:r>
      <w:r w:rsidR="00A0624B" w:rsidRPr="00A0624B">
        <w:rPr>
          <w:rFonts w:ascii="Arial" w:hAnsi="Arial" w:cs="Arial"/>
          <w:color w:val="000000" w:themeColor="text1"/>
        </w:rPr>
        <w:t>systému elektronického legislativního procesu a v</w:t>
      </w:r>
      <w:r w:rsidR="00A0624B">
        <w:rPr>
          <w:rFonts w:ascii="Arial" w:hAnsi="Arial" w:cs="Arial"/>
          <w:color w:val="000000" w:themeColor="text1"/>
        </w:rPr>
        <w:t xml:space="preserve"> </w:t>
      </w:r>
      <w:r w:rsidR="00A0624B" w:rsidRPr="00A0624B">
        <w:rPr>
          <w:rFonts w:ascii="Arial" w:hAnsi="Arial" w:cs="Arial"/>
          <w:color w:val="000000" w:themeColor="text1"/>
        </w:rPr>
        <w:t>oblasti právní úpravy a technické realizace systému</w:t>
      </w:r>
      <w:r w:rsidR="00A0624B">
        <w:rPr>
          <w:rFonts w:ascii="Arial" w:hAnsi="Arial" w:cs="Arial"/>
          <w:color w:val="000000" w:themeColor="text1"/>
        </w:rPr>
        <w:t xml:space="preserve"> </w:t>
      </w:r>
      <w:r w:rsidR="00A0624B" w:rsidRPr="00A0624B">
        <w:rPr>
          <w:rFonts w:ascii="Arial" w:hAnsi="Arial" w:cs="Arial"/>
          <w:color w:val="000000" w:themeColor="text1"/>
        </w:rPr>
        <w:t>elektr</w:t>
      </w:r>
      <w:r w:rsidR="00A0624B">
        <w:rPr>
          <w:rFonts w:ascii="Arial" w:hAnsi="Arial" w:cs="Arial"/>
          <w:color w:val="000000" w:themeColor="text1"/>
        </w:rPr>
        <w:t>onického legislativního procesu; z</w:t>
      </w:r>
      <w:r w:rsidR="00A0624B" w:rsidRPr="00A0624B">
        <w:rPr>
          <w:rFonts w:ascii="Arial" w:hAnsi="Arial" w:cs="Arial"/>
          <w:color w:val="000000" w:themeColor="text1"/>
        </w:rPr>
        <w:t>ajišťování odborné legislativně-technické přípravy</w:t>
      </w:r>
      <w:r w:rsidR="00A0624B">
        <w:rPr>
          <w:rFonts w:ascii="Arial" w:hAnsi="Arial" w:cs="Arial"/>
          <w:color w:val="000000" w:themeColor="text1"/>
        </w:rPr>
        <w:t xml:space="preserve"> </w:t>
      </w:r>
      <w:r w:rsidR="00A0624B" w:rsidRPr="00A0624B">
        <w:rPr>
          <w:rFonts w:ascii="Arial" w:hAnsi="Arial" w:cs="Arial"/>
          <w:color w:val="000000" w:themeColor="text1"/>
        </w:rPr>
        <w:t>publikace právních předpisů s celostátní působností</w:t>
      </w:r>
      <w:r w:rsidR="00A0624B">
        <w:rPr>
          <w:rFonts w:ascii="Arial" w:hAnsi="Arial" w:cs="Arial"/>
          <w:color w:val="000000" w:themeColor="text1"/>
        </w:rPr>
        <w:t xml:space="preserve"> </w:t>
      </w:r>
      <w:r w:rsidR="00A0624B" w:rsidRPr="00A0624B">
        <w:rPr>
          <w:rFonts w:ascii="Arial" w:hAnsi="Arial" w:cs="Arial"/>
          <w:color w:val="000000" w:themeColor="text1"/>
        </w:rPr>
        <w:t xml:space="preserve">a mezinárodních smluv včetně jejich </w:t>
      </w:r>
      <w:r w:rsidR="00A0624B" w:rsidRPr="00A0624B">
        <w:rPr>
          <w:rFonts w:ascii="Arial" w:hAnsi="Arial" w:cs="Arial"/>
          <w:color w:val="000000" w:themeColor="text1"/>
        </w:rPr>
        <w:lastRenderedPageBreak/>
        <w:t>obsahového a</w:t>
      </w:r>
      <w:r w:rsidR="00A0624B">
        <w:rPr>
          <w:rFonts w:ascii="Arial" w:hAnsi="Arial" w:cs="Arial"/>
          <w:color w:val="000000" w:themeColor="text1"/>
        </w:rPr>
        <w:t xml:space="preserve"> terminologického popisu; z</w:t>
      </w:r>
      <w:r w:rsidR="00A0624B" w:rsidRPr="00A0624B">
        <w:rPr>
          <w:rFonts w:ascii="Arial" w:hAnsi="Arial" w:cs="Arial"/>
          <w:color w:val="000000" w:themeColor="text1"/>
        </w:rPr>
        <w:t xml:space="preserve">abezpečování jazykově gramatické korektury </w:t>
      </w:r>
      <w:r w:rsidR="00A0624B">
        <w:rPr>
          <w:rFonts w:ascii="Arial" w:hAnsi="Arial" w:cs="Arial"/>
          <w:color w:val="000000" w:themeColor="text1"/>
        </w:rPr>
        <w:br/>
      </w:r>
      <w:r w:rsidR="00A0624B" w:rsidRPr="00A0624B">
        <w:rPr>
          <w:rFonts w:ascii="Arial" w:hAnsi="Arial" w:cs="Arial"/>
          <w:color w:val="000000" w:themeColor="text1"/>
        </w:rPr>
        <w:t>a</w:t>
      </w:r>
      <w:r w:rsidR="00A0624B">
        <w:rPr>
          <w:rFonts w:ascii="Arial" w:hAnsi="Arial" w:cs="Arial"/>
          <w:color w:val="000000" w:themeColor="text1"/>
        </w:rPr>
        <w:t xml:space="preserve"> </w:t>
      </w:r>
      <w:r w:rsidR="00A0624B" w:rsidRPr="00A0624B">
        <w:rPr>
          <w:rFonts w:ascii="Arial" w:hAnsi="Arial" w:cs="Arial"/>
          <w:color w:val="000000" w:themeColor="text1"/>
        </w:rPr>
        <w:t>závěrečné korektury s autory předložených rukopisů</w:t>
      </w:r>
      <w:r w:rsidR="00A0624B">
        <w:rPr>
          <w:rFonts w:ascii="Arial" w:hAnsi="Arial" w:cs="Arial"/>
          <w:color w:val="000000" w:themeColor="text1"/>
        </w:rPr>
        <w:t xml:space="preserve"> </w:t>
      </w:r>
      <w:r w:rsidR="00A0624B" w:rsidRPr="00A0624B">
        <w:rPr>
          <w:rFonts w:ascii="Arial" w:hAnsi="Arial" w:cs="Arial"/>
          <w:color w:val="000000" w:themeColor="text1"/>
        </w:rPr>
        <w:t>(autorská korektura).</w:t>
      </w:r>
      <w:r w:rsidR="00A0624B">
        <w:rPr>
          <w:rFonts w:ascii="Arial" w:hAnsi="Arial" w:cs="Arial"/>
          <w:color w:val="000000" w:themeColor="text1"/>
        </w:rPr>
        <w:t xml:space="preserve"> </w:t>
      </w:r>
      <w:r w:rsidR="00D22C4B">
        <w:rPr>
          <w:rFonts w:ascii="Arial" w:hAnsi="Arial" w:cs="Arial"/>
          <w:color w:val="000000" w:themeColor="text1"/>
        </w:rPr>
        <w:t>Pokročilá znalost MS OFFICE</w:t>
      </w:r>
      <w:r w:rsidR="00A0624B">
        <w:rPr>
          <w:rFonts w:ascii="Arial" w:hAnsi="Arial" w:cs="Arial"/>
          <w:color w:val="000000" w:themeColor="text1"/>
        </w:rPr>
        <w:t xml:space="preserve"> a ASPI</w:t>
      </w:r>
      <w:r w:rsidR="00D22C4B">
        <w:rPr>
          <w:rFonts w:ascii="Arial" w:hAnsi="Arial" w:cs="Arial"/>
          <w:color w:val="000000" w:themeColor="text1"/>
        </w:rPr>
        <w:t xml:space="preserve"> jsou výhodou. Služební místo není vhodné pro OZZ/OZP.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8A26CC">
        <w:rPr>
          <w:rFonts w:ascii="Arial" w:hAnsi="Arial" w:cs="Arial"/>
          <w:b/>
          <w:color w:val="000000" w:themeColor="text1"/>
        </w:rPr>
        <w:t>18. července</w:t>
      </w:r>
      <w:r w:rsidR="00ED4198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A0624B" w:rsidRPr="00A0624B">
        <w:rPr>
          <w:rFonts w:ascii="Arial" w:hAnsi="Arial" w:cs="Arial"/>
          <w:b/>
          <w:color w:val="000000" w:themeColor="text1"/>
        </w:rPr>
        <w:t>publikace Sbírky zákonů a Sbírky mezinárodních smluv</w:t>
      </w:r>
      <w:r w:rsidR="00BA68DD">
        <w:rPr>
          <w:rFonts w:ascii="Arial" w:hAnsi="Arial" w:cs="Arial"/>
          <w:b/>
          <w:color w:val="000000" w:themeColor="text1"/>
        </w:rPr>
        <w:t xml:space="preserve">, odboru </w:t>
      </w:r>
      <w:r w:rsidR="00A0624B" w:rsidRPr="00A0624B">
        <w:rPr>
          <w:rFonts w:ascii="Arial" w:hAnsi="Arial" w:cs="Arial"/>
          <w:b/>
          <w:color w:val="000000" w:themeColor="text1"/>
        </w:rPr>
        <w:t>legislativy a koordinace předpisů</w:t>
      </w:r>
      <w:r w:rsidR="00A92124">
        <w:rPr>
          <w:rFonts w:ascii="Arial" w:hAnsi="Arial" w:cs="Arial"/>
          <w:b/>
          <w:color w:val="000000" w:themeColor="text1"/>
        </w:rPr>
        <w:t>,</w:t>
      </w:r>
      <w:r w:rsidR="000107CA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A0624B">
        <w:rPr>
          <w:rFonts w:ascii="Arial" w:hAnsi="Arial" w:cs="Arial"/>
          <w:b/>
          <w:color w:val="000000" w:themeColor="text1"/>
        </w:rPr>
        <w:t>30261269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A68DD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</w:t>
      </w:r>
      <w:r w:rsidR="0058024E" w:rsidRPr="00D1721E">
        <w:rPr>
          <w:rFonts w:ascii="Arial" w:hAnsi="Arial" w:cs="Arial"/>
          <w:b/>
          <w:color w:val="000000" w:themeColor="text1"/>
        </w:rPr>
        <w:t>-</w:t>
      </w:r>
      <w:r w:rsidR="008A26CC">
        <w:rPr>
          <w:rFonts w:ascii="Arial" w:hAnsi="Arial" w:cs="Arial"/>
          <w:b/>
          <w:color w:val="000000" w:themeColor="text1"/>
        </w:rPr>
        <w:t>73939</w:t>
      </w:r>
      <w:r w:rsidR="00A0624B">
        <w:rPr>
          <w:rFonts w:ascii="Arial" w:hAnsi="Arial" w:cs="Arial"/>
          <w:b/>
          <w:color w:val="000000" w:themeColor="text1"/>
        </w:rPr>
        <w:t>-</w:t>
      </w:r>
      <w:r w:rsidR="00D84C01">
        <w:rPr>
          <w:rFonts w:ascii="Arial" w:hAnsi="Arial" w:cs="Arial"/>
          <w:b/>
          <w:color w:val="000000" w:themeColor="text1"/>
        </w:rPr>
        <w:t>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A0624B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1)</w:t>
      </w:r>
      <w:r w:rsidRPr="00A92124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</w:t>
      </w:r>
      <w:r w:rsidRPr="0039625B">
        <w:rPr>
          <w:rFonts w:ascii="Arial" w:hAnsi="Arial" w:cs="Arial"/>
          <w:color w:val="000000" w:themeColor="text1"/>
        </w:rPr>
        <w:lastRenderedPageBreak/>
        <w:t xml:space="preserve">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 xml:space="preserve">. U nejvhodnějšího žadatele vybraného podle § 28 odst. 2 nebo 3 zákona </w:t>
      </w:r>
      <w:r w:rsidR="0085428E" w:rsidRPr="00033C70">
        <w:rPr>
          <w:rFonts w:ascii="Arial" w:hAnsi="Arial" w:cs="Arial"/>
          <w:color w:val="000000" w:themeColor="text1"/>
        </w:rPr>
        <w:lastRenderedPageBreak/>
        <w:t>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CC5632" w:rsidRPr="00A0624B" w:rsidRDefault="00AB685A" w:rsidP="00A0624B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A0624B">
        <w:rPr>
          <w:rFonts w:ascii="Arial" w:hAnsi="Arial" w:cs="Arial"/>
          <w:color w:val="000000" w:themeColor="text1"/>
        </w:rPr>
        <w:t xml:space="preserve">Splňuje </w:t>
      </w:r>
      <w:r w:rsidRPr="00A0624B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 w:rsidRPr="00A0624B">
        <w:rPr>
          <w:rFonts w:ascii="Arial" w:hAnsi="Arial" w:cs="Arial"/>
        </w:rPr>
        <w:br/>
      </w:r>
      <w:r w:rsidRPr="00A0624B">
        <w:rPr>
          <w:rFonts w:ascii="Arial" w:hAnsi="Arial" w:cs="Arial"/>
        </w:rPr>
        <w:t>pro státní službu a státního tajemníka v Ministerstvu vnitra</w:t>
      </w:r>
      <w:r w:rsidR="00926DF1" w:rsidRPr="00A0624B">
        <w:rPr>
          <w:rFonts w:ascii="Arial" w:hAnsi="Arial" w:cs="Arial"/>
        </w:rPr>
        <w:t xml:space="preserve"> </w:t>
      </w:r>
      <w:r w:rsidRPr="00A0624B">
        <w:rPr>
          <w:rFonts w:ascii="Arial" w:hAnsi="Arial" w:cs="Arial"/>
        </w:rPr>
        <w:t>č. 4</w:t>
      </w:r>
      <w:r w:rsidR="00D84C01">
        <w:rPr>
          <w:rFonts w:ascii="Arial" w:hAnsi="Arial" w:cs="Arial"/>
        </w:rPr>
        <w:t>0</w:t>
      </w:r>
      <w:r w:rsidRPr="00A0624B">
        <w:rPr>
          <w:rFonts w:ascii="Arial" w:hAnsi="Arial" w:cs="Arial"/>
        </w:rPr>
        <w:t>/201</w:t>
      </w:r>
      <w:r w:rsidR="00D84C01">
        <w:rPr>
          <w:rFonts w:ascii="Arial" w:hAnsi="Arial" w:cs="Arial"/>
        </w:rPr>
        <w:t>7</w:t>
      </w:r>
      <w:r w:rsidRPr="00A0624B">
        <w:rPr>
          <w:rFonts w:ascii="Arial" w:hAnsi="Arial" w:cs="Arial"/>
        </w:rPr>
        <w:t xml:space="preserve">, kterým </w:t>
      </w:r>
      <w:r w:rsidR="00926DF1" w:rsidRPr="00A0624B">
        <w:rPr>
          <w:rFonts w:ascii="Arial" w:hAnsi="Arial" w:cs="Arial"/>
        </w:rPr>
        <w:br/>
      </w:r>
      <w:r w:rsidRPr="00A0624B">
        <w:rPr>
          <w:rFonts w:ascii="Arial" w:hAnsi="Arial" w:cs="Arial"/>
        </w:rPr>
        <w:t>se stanoví požadavky na služební a pracovní místa na Ministerstvu vnitra, ve znění po</w:t>
      </w:r>
      <w:r w:rsidR="00926DF1" w:rsidRPr="00A0624B">
        <w:rPr>
          <w:rFonts w:ascii="Arial" w:hAnsi="Arial" w:cs="Arial"/>
        </w:rPr>
        <w:t xml:space="preserve">zdějších předpisů, </w:t>
      </w:r>
      <w:r w:rsidR="00926DF1" w:rsidRPr="00A0624B">
        <w:rPr>
          <w:rFonts w:ascii="Arial" w:hAnsi="Arial" w:cs="Arial"/>
          <w:color w:val="000000" w:themeColor="text1"/>
        </w:rPr>
        <w:t>ve znění pozdějších předpisů, kterým je</w:t>
      </w:r>
      <w:r w:rsidR="00A0624B">
        <w:rPr>
          <w:rFonts w:ascii="Arial" w:hAnsi="Arial" w:cs="Arial"/>
          <w:color w:val="000000" w:themeColor="text1"/>
        </w:rPr>
        <w:t xml:space="preserve"> </w:t>
      </w:r>
      <w:r w:rsidR="00CC5632" w:rsidRPr="00A0624B">
        <w:rPr>
          <w:rFonts w:ascii="Arial" w:hAnsi="Arial" w:cs="Arial"/>
          <w:color w:val="000000" w:themeColor="text1"/>
        </w:rPr>
        <w:t>podle § 25 odst. 5 písm. a) zákona a výše uvedeného služebního předpisu požadavek odborného zaměření vzdělání získané studiem v magisterském studijním programu</w:t>
      </w:r>
      <w:r w:rsidR="00A0624B">
        <w:rPr>
          <w:rFonts w:ascii="Arial" w:hAnsi="Arial" w:cs="Arial"/>
          <w:color w:val="000000" w:themeColor="text1"/>
        </w:rPr>
        <w:t xml:space="preserve"> </w:t>
      </w:r>
      <w:r w:rsidR="00CC5632" w:rsidRPr="00A0624B">
        <w:rPr>
          <w:rFonts w:ascii="Arial" w:hAnsi="Arial" w:cs="Arial"/>
          <w:b/>
          <w:color w:val="000000" w:themeColor="text1"/>
        </w:rPr>
        <w:t>v oboru Právo.</w:t>
      </w:r>
      <w:r w:rsidR="00CC5632" w:rsidRPr="00A0624B">
        <w:rPr>
          <w:rFonts w:ascii="Arial" w:hAnsi="Arial" w:cs="Arial"/>
          <w:color w:val="000000" w:themeColor="text1"/>
        </w:rPr>
        <w:t xml:space="preserve"> </w:t>
      </w:r>
    </w:p>
    <w:p w:rsidR="00CC5632" w:rsidRPr="00CC5632" w:rsidRDefault="00CC5632" w:rsidP="00D1721E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CC5632">
        <w:rPr>
          <w:rFonts w:ascii="Arial" w:hAnsi="Arial" w:cs="Arial"/>
          <w:color w:val="000000" w:themeColor="text1"/>
        </w:rPr>
        <w:t>Splnění tohoto požadavku se dokládá originálem nebo úředně ověřenou kopií příslušné listiny - vysokoškolský diplom v oboru Právo</w:t>
      </w:r>
      <w:r>
        <w:rPr>
          <w:rFonts w:ascii="Arial" w:hAnsi="Arial" w:cs="Arial"/>
          <w:color w:val="000000" w:themeColor="text1"/>
        </w:rPr>
        <w:t xml:space="preserve">. 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8A26CC" w:rsidRPr="008A26CC" w:rsidRDefault="008A26CC" w:rsidP="008A26C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8A26CC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8A26CC" w:rsidRPr="008A26CC" w:rsidRDefault="008A26CC" w:rsidP="008A26C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A26CC">
        <w:rPr>
          <w:rFonts w:ascii="Arial" w:hAnsi="Arial" w:cs="Arial"/>
          <w:color w:val="000000" w:themeColor="text1"/>
        </w:rPr>
        <w:t xml:space="preserve">Odbor </w:t>
      </w:r>
      <w:r w:rsidRPr="008A26CC">
        <w:rPr>
          <w:rFonts w:ascii="Arial" w:hAnsi="Arial" w:cs="Arial"/>
          <w:color w:val="000000" w:themeColor="text1"/>
        </w:rPr>
        <w:t>legislativy a koordinace předpisů</w:t>
      </w:r>
    </w:p>
    <w:p w:rsidR="008A26CC" w:rsidRPr="008A26CC" w:rsidRDefault="008A26CC" w:rsidP="008A26C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Jaroslav Bejšovec</w:t>
      </w:r>
    </w:p>
    <w:p w:rsidR="008A26CC" w:rsidRPr="008A26CC" w:rsidRDefault="008A26CC" w:rsidP="008A26C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A26CC">
        <w:rPr>
          <w:rFonts w:ascii="Arial" w:hAnsi="Arial" w:cs="Arial"/>
          <w:color w:val="000000" w:themeColor="text1"/>
        </w:rPr>
        <w:t>tel.: +420 974</w:t>
      </w:r>
      <w:r>
        <w:rPr>
          <w:rFonts w:ascii="Arial" w:hAnsi="Arial" w:cs="Arial"/>
          <w:color w:val="000000" w:themeColor="text1"/>
        </w:rPr>
        <w:t> 817 356</w:t>
      </w:r>
    </w:p>
    <w:p w:rsidR="008A26CC" w:rsidRDefault="008A26CC" w:rsidP="008A26C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A26CC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584AC6">
          <w:rPr>
            <w:rStyle w:val="Hypertextovodkaz"/>
            <w:rFonts w:ascii="Arial" w:hAnsi="Arial" w:cs="Arial"/>
          </w:rPr>
          <w:t>jaroslav.bejsovec@mvcr.cz</w:t>
        </w:r>
      </w:hyperlink>
    </w:p>
    <w:p w:rsidR="008A26CC" w:rsidRPr="008A26CC" w:rsidRDefault="008A26CC" w:rsidP="008A26C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8A26CC">
        <w:rPr>
          <w:rFonts w:ascii="Arial" w:hAnsi="Arial" w:cs="Arial"/>
          <w:b/>
          <w:color w:val="000000" w:themeColor="text1"/>
        </w:rPr>
        <w:t xml:space="preserve"> </w:t>
      </w:r>
    </w:p>
    <w:p w:rsidR="008A26CC" w:rsidRPr="008A26CC" w:rsidRDefault="008A26CC" w:rsidP="008A26C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8A26CC" w:rsidRDefault="008A26CC" w:rsidP="008A26C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8A26CC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72920" w:rsidRPr="00272920" w:rsidRDefault="00272920" w:rsidP="0027292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72920">
        <w:rPr>
          <w:rFonts w:ascii="Arial" w:hAnsi="Arial" w:cs="Arial"/>
          <w:color w:val="000000" w:themeColor="text1"/>
        </w:rPr>
        <w:t>Alexandra Drábová</w:t>
      </w:r>
    </w:p>
    <w:p w:rsidR="00272920" w:rsidRPr="00272920" w:rsidRDefault="00272920" w:rsidP="0027292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72920">
        <w:rPr>
          <w:rFonts w:ascii="Arial" w:hAnsi="Arial" w:cs="Arial"/>
          <w:color w:val="000000" w:themeColor="text1"/>
        </w:rPr>
        <w:t>odbor personální</w:t>
      </w:r>
    </w:p>
    <w:p w:rsidR="00272920" w:rsidRPr="00272920" w:rsidRDefault="00272920" w:rsidP="0027292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72920">
        <w:rPr>
          <w:rFonts w:ascii="Arial" w:hAnsi="Arial" w:cs="Arial"/>
          <w:color w:val="000000" w:themeColor="text1"/>
        </w:rPr>
        <w:t xml:space="preserve">tel. +420 974 832 238  </w:t>
      </w:r>
    </w:p>
    <w:p w:rsidR="00272920" w:rsidRDefault="00272920" w:rsidP="0027292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72920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211EEC">
          <w:rPr>
            <w:rStyle w:val="Hypertextovodkaz"/>
            <w:rFonts w:ascii="Arial" w:hAnsi="Arial" w:cs="Arial"/>
          </w:rPr>
          <w:t>alexandra.drabova@mvcr.cz</w:t>
        </w:r>
      </w:hyperlink>
      <w:bookmarkStart w:id="0" w:name="_GoBack"/>
      <w:bookmarkEnd w:id="0"/>
    </w:p>
    <w:p w:rsidR="00272920" w:rsidRPr="00272920" w:rsidRDefault="00272920" w:rsidP="0027292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CA5663" w:rsidRPr="00CA5663" w:rsidRDefault="00CA5663" w:rsidP="00CA566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0C1C" w:rsidRDefault="00700C1C" w:rsidP="00276ED4">
      <w:pPr>
        <w:spacing w:after="0" w:line="240" w:lineRule="auto"/>
      </w:pPr>
      <w:r>
        <w:separator/>
      </w:r>
    </w:p>
  </w:endnote>
  <w:endnote w:type="continuationSeparator" w:id="0">
    <w:p w:rsidR="00700C1C" w:rsidRDefault="00700C1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A26CC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0C1C" w:rsidRDefault="00700C1C" w:rsidP="00276ED4">
      <w:pPr>
        <w:spacing w:after="0" w:line="240" w:lineRule="auto"/>
      </w:pPr>
      <w:r>
        <w:separator/>
      </w:r>
    </w:p>
  </w:footnote>
  <w:footnote w:type="continuationSeparator" w:id="0">
    <w:p w:rsidR="00700C1C" w:rsidRDefault="00700C1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F6E2CA3"/>
    <w:multiLevelType w:val="hybridMultilevel"/>
    <w:tmpl w:val="46F6DC5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2"/>
  </w:num>
  <w:num w:numId="9">
    <w:abstractNumId w:val="2"/>
  </w:num>
  <w:num w:numId="10">
    <w:abstractNumId w:val="8"/>
  </w:num>
  <w:num w:numId="11">
    <w:abstractNumId w:val="5"/>
  </w:num>
  <w:num w:numId="12">
    <w:abstractNumId w:val="3"/>
  </w:num>
  <w:num w:numId="13">
    <w:abstractNumId w:val="10"/>
  </w:num>
  <w:num w:numId="14">
    <w:abstractNumId w:val="7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CA"/>
    <w:rsid w:val="0001223A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A227C"/>
    <w:rsid w:val="000C476C"/>
    <w:rsid w:val="000C6517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0FB7"/>
    <w:rsid w:val="00202DDB"/>
    <w:rsid w:val="00203F7F"/>
    <w:rsid w:val="00210F0F"/>
    <w:rsid w:val="0022312A"/>
    <w:rsid w:val="0022346E"/>
    <w:rsid w:val="00240188"/>
    <w:rsid w:val="00242E6B"/>
    <w:rsid w:val="00251516"/>
    <w:rsid w:val="002518C4"/>
    <w:rsid w:val="00261216"/>
    <w:rsid w:val="00272336"/>
    <w:rsid w:val="00272920"/>
    <w:rsid w:val="00272F72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1404D"/>
    <w:rsid w:val="00336923"/>
    <w:rsid w:val="00363007"/>
    <w:rsid w:val="00363AEF"/>
    <w:rsid w:val="00365A3F"/>
    <w:rsid w:val="00386429"/>
    <w:rsid w:val="00390B9F"/>
    <w:rsid w:val="0039625B"/>
    <w:rsid w:val="003A5C15"/>
    <w:rsid w:val="003B692B"/>
    <w:rsid w:val="003E630C"/>
    <w:rsid w:val="003F3332"/>
    <w:rsid w:val="00414BEA"/>
    <w:rsid w:val="00415D18"/>
    <w:rsid w:val="00417DD3"/>
    <w:rsid w:val="00425B9D"/>
    <w:rsid w:val="004358E2"/>
    <w:rsid w:val="0043623A"/>
    <w:rsid w:val="0044040E"/>
    <w:rsid w:val="00443A6B"/>
    <w:rsid w:val="004601FC"/>
    <w:rsid w:val="00487B5D"/>
    <w:rsid w:val="004B2025"/>
    <w:rsid w:val="004C03D9"/>
    <w:rsid w:val="004C07B4"/>
    <w:rsid w:val="004D4415"/>
    <w:rsid w:val="004F24D3"/>
    <w:rsid w:val="00501E72"/>
    <w:rsid w:val="00505758"/>
    <w:rsid w:val="00507801"/>
    <w:rsid w:val="00527A3A"/>
    <w:rsid w:val="00545139"/>
    <w:rsid w:val="005504EA"/>
    <w:rsid w:val="00550EF3"/>
    <w:rsid w:val="005544FC"/>
    <w:rsid w:val="00570BDE"/>
    <w:rsid w:val="0058024E"/>
    <w:rsid w:val="005C4DC4"/>
    <w:rsid w:val="005D0B36"/>
    <w:rsid w:val="005E4B5E"/>
    <w:rsid w:val="005E7FC2"/>
    <w:rsid w:val="006060F0"/>
    <w:rsid w:val="0061716D"/>
    <w:rsid w:val="0064419A"/>
    <w:rsid w:val="006843F2"/>
    <w:rsid w:val="00694D53"/>
    <w:rsid w:val="006A3E69"/>
    <w:rsid w:val="006A5028"/>
    <w:rsid w:val="006C7AEF"/>
    <w:rsid w:val="006D0359"/>
    <w:rsid w:val="006E2CA6"/>
    <w:rsid w:val="006F282E"/>
    <w:rsid w:val="00700C1C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1CE4"/>
    <w:rsid w:val="007A294E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66B4"/>
    <w:rsid w:val="00847EF4"/>
    <w:rsid w:val="008500C3"/>
    <w:rsid w:val="00853241"/>
    <w:rsid w:val="0085428E"/>
    <w:rsid w:val="00860641"/>
    <w:rsid w:val="008624E5"/>
    <w:rsid w:val="0087512E"/>
    <w:rsid w:val="008757FA"/>
    <w:rsid w:val="00893C49"/>
    <w:rsid w:val="008A26CC"/>
    <w:rsid w:val="008A4C0E"/>
    <w:rsid w:val="008C0CA6"/>
    <w:rsid w:val="008C3B5F"/>
    <w:rsid w:val="008E6A0B"/>
    <w:rsid w:val="00900EB5"/>
    <w:rsid w:val="009043EE"/>
    <w:rsid w:val="009062CC"/>
    <w:rsid w:val="0092136A"/>
    <w:rsid w:val="00924650"/>
    <w:rsid w:val="00926DF1"/>
    <w:rsid w:val="00940C95"/>
    <w:rsid w:val="00955869"/>
    <w:rsid w:val="00956815"/>
    <w:rsid w:val="009576A5"/>
    <w:rsid w:val="00966AAF"/>
    <w:rsid w:val="00982E4E"/>
    <w:rsid w:val="00990C39"/>
    <w:rsid w:val="009A732F"/>
    <w:rsid w:val="009D4C86"/>
    <w:rsid w:val="009F447C"/>
    <w:rsid w:val="00A0294A"/>
    <w:rsid w:val="00A0624B"/>
    <w:rsid w:val="00A10E8C"/>
    <w:rsid w:val="00A21A0F"/>
    <w:rsid w:val="00A34D3B"/>
    <w:rsid w:val="00A44532"/>
    <w:rsid w:val="00A63D07"/>
    <w:rsid w:val="00A813A7"/>
    <w:rsid w:val="00A81D00"/>
    <w:rsid w:val="00A86E86"/>
    <w:rsid w:val="00A8763A"/>
    <w:rsid w:val="00A92124"/>
    <w:rsid w:val="00AB685A"/>
    <w:rsid w:val="00AC085E"/>
    <w:rsid w:val="00AC1D26"/>
    <w:rsid w:val="00AC2FB9"/>
    <w:rsid w:val="00AF0B79"/>
    <w:rsid w:val="00B01B5A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A68DD"/>
    <w:rsid w:val="00BD10BC"/>
    <w:rsid w:val="00BE0997"/>
    <w:rsid w:val="00C0487A"/>
    <w:rsid w:val="00C11E99"/>
    <w:rsid w:val="00C31A8E"/>
    <w:rsid w:val="00C5295D"/>
    <w:rsid w:val="00C63E1F"/>
    <w:rsid w:val="00C75DF2"/>
    <w:rsid w:val="00C772C6"/>
    <w:rsid w:val="00CA28BF"/>
    <w:rsid w:val="00CA5663"/>
    <w:rsid w:val="00CB1067"/>
    <w:rsid w:val="00CB4D15"/>
    <w:rsid w:val="00CB6F58"/>
    <w:rsid w:val="00CB7098"/>
    <w:rsid w:val="00CC35D5"/>
    <w:rsid w:val="00CC5632"/>
    <w:rsid w:val="00CF163B"/>
    <w:rsid w:val="00D11AFF"/>
    <w:rsid w:val="00D1721E"/>
    <w:rsid w:val="00D22C4B"/>
    <w:rsid w:val="00D44A1A"/>
    <w:rsid w:val="00D44EC6"/>
    <w:rsid w:val="00D773F0"/>
    <w:rsid w:val="00D84C01"/>
    <w:rsid w:val="00D85BE6"/>
    <w:rsid w:val="00DC47FE"/>
    <w:rsid w:val="00DD494D"/>
    <w:rsid w:val="00DE0518"/>
    <w:rsid w:val="00DE317A"/>
    <w:rsid w:val="00DF3DB3"/>
    <w:rsid w:val="00E127A8"/>
    <w:rsid w:val="00E166EF"/>
    <w:rsid w:val="00E21608"/>
    <w:rsid w:val="00E51A93"/>
    <w:rsid w:val="00E55543"/>
    <w:rsid w:val="00EB07CA"/>
    <w:rsid w:val="00ED4198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lexandra.drab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jaroslav.bejsovec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90EF2E-A197-40A6-B80D-A65B0D4AD2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4</Pages>
  <Words>1131</Words>
  <Characters>6674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52</cp:revision>
  <cp:lastPrinted>2017-12-27T15:01:00Z</cp:lastPrinted>
  <dcterms:created xsi:type="dcterms:W3CDTF">2017-07-12T04:53:00Z</dcterms:created>
  <dcterms:modified xsi:type="dcterms:W3CDTF">2018-06-26T11:39:00Z</dcterms:modified>
</cp:coreProperties>
</file>