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745D8">
        <w:rPr>
          <w:rFonts w:ascii="Arial" w:hAnsi="Arial" w:cs="Arial"/>
          <w:b/>
          <w:color w:val="000000" w:themeColor="text1"/>
          <w:sz w:val="24"/>
          <w:szCs w:val="24"/>
        </w:rPr>
        <w:t>kontroly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745D8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745D8">
        <w:rPr>
          <w:rFonts w:ascii="Arial" w:hAnsi="Arial" w:cs="Arial"/>
          <w:color w:val="000000" w:themeColor="text1"/>
        </w:rPr>
        <w:t>72825</w:t>
      </w:r>
      <w:r w:rsidR="00C509FF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1745D8">
        <w:rPr>
          <w:rFonts w:ascii="Arial" w:hAnsi="Arial" w:cs="Arial"/>
          <w:color w:val="000000" w:themeColor="text1"/>
        </w:rPr>
        <w:t>26</w:t>
      </w:r>
      <w:r w:rsidR="00931011">
        <w:rPr>
          <w:rFonts w:ascii="Arial" w:hAnsi="Arial" w:cs="Arial"/>
          <w:color w:val="000000" w:themeColor="text1"/>
        </w:rPr>
        <w:t>. června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46D83" w:rsidRPr="00C46D83">
        <w:rPr>
          <w:rFonts w:ascii="Arial" w:hAnsi="Arial" w:cs="Arial"/>
          <w:b/>
          <w:color w:val="000000" w:themeColor="text1"/>
        </w:rPr>
        <w:t>kontroly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745D8">
        <w:rPr>
          <w:rFonts w:ascii="Arial" w:hAnsi="Arial" w:cs="Arial"/>
          <w:b/>
          <w:color w:val="000000" w:themeColor="text1"/>
        </w:rPr>
        <w:t>30021802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46D83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1745D8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1745D8" w:rsidRDefault="001745D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31011">
        <w:rPr>
          <w:rFonts w:ascii="Arial" w:hAnsi="Arial" w:cs="Arial"/>
          <w:b/>
          <w:color w:val="000000" w:themeColor="text1"/>
        </w:rPr>
        <w:t>září-říjen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45D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745D8">
        <w:rPr>
          <w:rFonts w:ascii="Arial" w:hAnsi="Arial" w:cs="Arial"/>
          <w:color w:val="000000" w:themeColor="text1"/>
        </w:rPr>
        <w:t>r</w:t>
      </w:r>
      <w:r w:rsidR="001745D8" w:rsidRPr="001745D8">
        <w:rPr>
          <w:rFonts w:ascii="Arial" w:eastAsiaTheme="minorHAnsi" w:hAnsi="Arial" w:cs="Arial"/>
          <w:szCs w:val="24"/>
        </w:rPr>
        <w:t>ealizaci kontrol výkonu přenesené působnosti Krajských úřadů a samostatné působnosti obcí a krajů; poskytování metodické činnosti - zpracování metodických doporučení a realizaci metodických výjezdů; výklad problematiky odměňování členů zastupitelstev ÚSC včetně přípravy souvisejících legislativních řešení; tvorba koncepce kontrolní činnosti v ČR, koordinace kontrol výkonu přenesené a samostatné působnosti ÚSC; výkladová stanoviska ke kontrolnímu řádu; vyřizování podnětů a stížností občanů vůči ÚSC; připomínkování právních předpisů, meziresortní koordinační činnost v oblasti kontrol apod.</w:t>
      </w:r>
      <w:r w:rsidR="001745D8">
        <w:rPr>
          <w:rFonts w:ascii="Arial" w:eastAsiaTheme="minorHAnsi" w:hAnsi="Arial" w:cs="Arial"/>
          <w:szCs w:val="24"/>
        </w:rPr>
        <w:t xml:space="preserve">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1745D8">
        <w:rPr>
          <w:rFonts w:ascii="Arial" w:hAnsi="Arial" w:cs="Arial"/>
          <w:color w:val="000000" w:themeColor="text1"/>
        </w:rPr>
        <w:br/>
      </w:r>
      <w:r w:rsidR="00C46D83">
        <w:rPr>
          <w:rFonts w:ascii="Arial" w:hAnsi="Arial" w:cs="Arial"/>
          <w:color w:val="000000" w:themeColor="text1"/>
        </w:rPr>
        <w:t>a</w:t>
      </w:r>
      <w:r w:rsidR="001745D8">
        <w:rPr>
          <w:rFonts w:ascii="Arial" w:hAnsi="Arial" w:cs="Arial"/>
          <w:color w:val="000000" w:themeColor="text1"/>
        </w:rPr>
        <w:t xml:space="preserve"> ASPI,</w:t>
      </w:r>
      <w:r w:rsidR="00C46D83">
        <w:rPr>
          <w:rFonts w:ascii="Arial" w:hAnsi="Arial" w:cs="Arial"/>
          <w:color w:val="000000" w:themeColor="text1"/>
        </w:rPr>
        <w:t xml:space="preserve"> znalost </w:t>
      </w:r>
      <w:r w:rsidR="001745D8">
        <w:rPr>
          <w:rFonts w:ascii="Arial" w:hAnsi="Arial" w:cs="Arial"/>
          <w:color w:val="000000" w:themeColor="text1"/>
        </w:rPr>
        <w:t>problematiky veřejné správy a kontrolní činnosti, řidičský průkaz skupiny B, vzdělání v oboru Právo nebo oboru na veřejnou správu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1745D8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1745D8">
        <w:rPr>
          <w:rFonts w:ascii="Arial" w:hAnsi="Arial" w:cs="Arial"/>
          <w:b/>
          <w:color w:val="000000" w:themeColor="text1"/>
        </w:rPr>
        <w:t>9. července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46D83" w:rsidRPr="00C46D83">
        <w:rPr>
          <w:rFonts w:ascii="Arial" w:hAnsi="Arial" w:cs="Arial"/>
          <w:b/>
          <w:color w:val="000000" w:themeColor="text1"/>
        </w:rPr>
        <w:t>kontroly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1745D8" w:rsidRPr="001745D8">
        <w:rPr>
          <w:rFonts w:ascii="Arial" w:hAnsi="Arial" w:cs="Arial"/>
          <w:b/>
          <w:color w:val="000000" w:themeColor="text1"/>
        </w:rPr>
        <w:t>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1745D8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745D8">
        <w:rPr>
          <w:rFonts w:ascii="Arial" w:hAnsi="Arial" w:cs="Arial"/>
          <w:b/>
          <w:color w:val="000000" w:themeColor="text1"/>
        </w:rPr>
        <w:t>30021802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745D8">
        <w:rPr>
          <w:rFonts w:ascii="Arial" w:hAnsi="Arial" w:cs="Arial"/>
          <w:b/>
          <w:color w:val="000000" w:themeColor="text1"/>
        </w:rPr>
        <w:t>72825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745D8" w:rsidRDefault="001745D8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Odbor veřejné správy, dozoru a kontroly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Ing. Jan Fišer,</w:t>
      </w:r>
      <w:r w:rsidR="00AA0639">
        <w:rPr>
          <w:rFonts w:ascii="Arial" w:hAnsi="Arial" w:cs="Arial"/>
          <w:color w:val="000000"/>
        </w:rPr>
        <w:t xml:space="preserve"> </w:t>
      </w:r>
      <w:proofErr w:type="spellStart"/>
      <w:r w:rsidRPr="001745D8">
        <w:rPr>
          <w:rFonts w:ascii="Arial" w:hAnsi="Arial" w:cs="Arial"/>
          <w:color w:val="000000"/>
        </w:rPr>
        <w:t>DiS</w:t>
      </w:r>
      <w:proofErr w:type="spellEnd"/>
      <w:r w:rsidR="00AA0639">
        <w:rPr>
          <w:rFonts w:ascii="Arial" w:hAnsi="Arial" w:cs="Arial"/>
          <w:color w:val="000000"/>
        </w:rPr>
        <w:t>.</w:t>
      </w:r>
      <w:r w:rsidRPr="001745D8">
        <w:rPr>
          <w:rFonts w:ascii="Arial" w:hAnsi="Arial" w:cs="Arial"/>
          <w:color w:val="000000"/>
        </w:rPr>
        <w:t xml:space="preserve"> 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tel.: +420 974 816 420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9" w:history="1">
        <w:r w:rsidRPr="001745D8">
          <w:rPr>
            <w:rFonts w:ascii="Arial" w:hAnsi="Arial" w:cs="Arial"/>
            <w:color w:val="0563C1"/>
            <w:u w:val="single"/>
          </w:rPr>
          <w:t>jan.fiser@mvcr.cz</w:t>
        </w:r>
      </w:hyperlink>
      <w:r w:rsidRPr="001745D8">
        <w:rPr>
          <w:rFonts w:ascii="Arial" w:hAnsi="Arial" w:cs="Arial"/>
        </w:rPr>
        <w:t xml:space="preserve"> </w:t>
      </w:r>
    </w:p>
    <w:p w:rsidR="001745D8" w:rsidRPr="001745D8" w:rsidRDefault="001745D8" w:rsidP="003C277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</w:rPr>
        <w:t xml:space="preserve"> </w:t>
      </w:r>
      <w:bookmarkStart w:id="0" w:name="_GoBack"/>
      <w:bookmarkEnd w:id="0"/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745D8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Ing. Milan Petržílek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>odbor personální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tel.: +420 974 832 295  </w:t>
      </w:r>
    </w:p>
    <w:p w:rsidR="001745D8" w:rsidRPr="001745D8" w:rsidRDefault="001745D8" w:rsidP="001745D8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745D8">
        <w:rPr>
          <w:rFonts w:ascii="Arial" w:hAnsi="Arial" w:cs="Arial"/>
          <w:color w:val="000000"/>
        </w:rPr>
        <w:t xml:space="preserve">e-mail: </w:t>
      </w:r>
      <w:hyperlink r:id="rId10" w:history="1">
        <w:r w:rsidRPr="001745D8">
          <w:rPr>
            <w:rFonts w:ascii="Arial" w:hAnsi="Arial" w:cs="Arial"/>
            <w:color w:val="0563C1"/>
            <w:u w:val="single"/>
          </w:rPr>
          <w:t>milan.petrzilek@mvcr.cz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259" w:rsidRDefault="00B64259" w:rsidP="00276ED4">
      <w:pPr>
        <w:spacing w:after="0" w:line="240" w:lineRule="auto"/>
      </w:pPr>
      <w:r>
        <w:separator/>
      </w:r>
    </w:p>
  </w:endnote>
  <w:endnote w:type="continuationSeparator" w:id="0">
    <w:p w:rsidR="00B64259" w:rsidRDefault="00B642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277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259" w:rsidRDefault="00B64259" w:rsidP="00276ED4">
      <w:pPr>
        <w:spacing w:after="0" w:line="240" w:lineRule="auto"/>
      </w:pPr>
      <w:r>
        <w:separator/>
      </w:r>
    </w:p>
  </w:footnote>
  <w:footnote w:type="continuationSeparator" w:id="0">
    <w:p w:rsidR="00B64259" w:rsidRDefault="00B642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745D8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C277A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A0639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1CF8EA-7EA8-4A58-9027-2E14211DF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an.petrzilek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fis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0592B-952F-45CE-B85A-0CB8058DE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938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56</cp:revision>
  <cp:lastPrinted>2018-02-16T09:43:00Z</cp:lastPrinted>
  <dcterms:created xsi:type="dcterms:W3CDTF">2017-07-12T04:53:00Z</dcterms:created>
  <dcterms:modified xsi:type="dcterms:W3CDTF">2018-06-23T09:29:00Z</dcterms:modified>
</cp:coreProperties>
</file>