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643A0">
        <w:rPr>
          <w:rFonts w:ascii="Arial" w:hAnsi="Arial" w:cs="Arial"/>
          <w:b/>
          <w:color w:val="000000" w:themeColor="text1"/>
          <w:sz w:val="24"/>
          <w:szCs w:val="24"/>
        </w:rPr>
        <w:t>legislativně-právním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933FF2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643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643A0">
        <w:rPr>
          <w:rFonts w:ascii="Arial" w:hAnsi="Arial" w:cs="Arial"/>
          <w:color w:val="000000" w:themeColor="text1"/>
        </w:rPr>
        <w:t>70324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5058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643A0">
        <w:rPr>
          <w:rFonts w:ascii="Arial" w:hAnsi="Arial" w:cs="Arial"/>
          <w:color w:val="000000" w:themeColor="text1"/>
        </w:rPr>
        <w:t>26. června</w:t>
      </w:r>
      <w:r w:rsidR="00A50583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643A0" w:rsidRPr="006643A0">
        <w:rPr>
          <w:rFonts w:ascii="Arial" w:hAnsi="Arial" w:cs="Arial"/>
          <w:b/>
          <w:color w:val="000000" w:themeColor="text1"/>
        </w:rPr>
        <w:t>legislativně-právním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643A0">
        <w:rPr>
          <w:rFonts w:ascii="Arial" w:hAnsi="Arial" w:cs="Arial"/>
          <w:b/>
          <w:color w:val="000000" w:themeColor="text1"/>
        </w:rPr>
        <w:t>17005235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Default="006643A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6643A0" w:rsidRPr="00386429" w:rsidRDefault="006643A0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6643A0">
        <w:rPr>
          <w:rFonts w:ascii="Arial" w:hAnsi="Arial" w:cs="Arial"/>
          <w:b/>
          <w:color w:val="000000" w:themeColor="text1"/>
        </w:rPr>
        <w:t>, a to do 31. července 2019</w:t>
      </w:r>
      <w:r w:rsidR="00556697">
        <w:rPr>
          <w:rFonts w:ascii="Arial" w:hAnsi="Arial" w:cs="Arial"/>
          <w:b/>
          <w:color w:val="000000" w:themeColor="text1"/>
        </w:rPr>
        <w:t xml:space="preserve"> po dobu neplaceného služebního volna státní zaměstnankyně.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50583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643A0" w:rsidRPr="006643A0">
        <w:rPr>
          <w:rFonts w:ascii="Arial" w:hAnsi="Arial" w:cs="Arial"/>
          <w:b/>
          <w:color w:val="000000" w:themeColor="text1"/>
        </w:rPr>
        <w:t>říjen</w:t>
      </w:r>
      <w:r w:rsidR="007F0CF3" w:rsidRPr="006643A0">
        <w:rPr>
          <w:rFonts w:ascii="Arial" w:hAnsi="Arial" w:cs="Arial"/>
          <w:b/>
          <w:color w:val="000000" w:themeColor="text1"/>
        </w:rPr>
        <w:t xml:space="preserve"> </w:t>
      </w:r>
      <w:r w:rsidR="007F0CF3" w:rsidRPr="00430CBD">
        <w:rPr>
          <w:rFonts w:ascii="Arial" w:hAnsi="Arial" w:cs="Arial"/>
          <w:b/>
          <w:color w:val="000000" w:themeColor="text1"/>
        </w:rPr>
        <w:t>201</w:t>
      </w:r>
      <w:r w:rsidR="00933FF2" w:rsidRPr="00430CBD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6643A0" w:rsidRDefault="00DE0518" w:rsidP="006643A0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643A0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246162" w:rsidP="006643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46162">
        <w:rPr>
          <w:rFonts w:ascii="Arial" w:hAnsi="Arial" w:cs="Arial"/>
          <w:color w:val="000000" w:themeColor="text1"/>
        </w:rPr>
        <w:t>Na služebním místě jsou vykonávány zejména následující činnosti: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příprava podání ministra vnitra určených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krajským soudům, Nejvyššímu správnímu soudu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a Ústavnímu soudu ve věcech řízení podle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zákona § 106/1999 Sb., a dozoru nad výkonem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samostatné působnosti územních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samosprávných celků, včetně jednání za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ministerstvo v řízení před soudy v</w:t>
      </w:r>
      <w:r>
        <w:rPr>
          <w:rFonts w:ascii="Arial" w:hAnsi="Arial" w:cs="Arial"/>
          <w:color w:val="000000" w:themeColor="text1"/>
        </w:rPr>
        <w:t> </w:t>
      </w:r>
      <w:r w:rsidRPr="00246162">
        <w:rPr>
          <w:rFonts w:ascii="Arial" w:hAnsi="Arial" w:cs="Arial"/>
          <w:color w:val="000000" w:themeColor="text1"/>
        </w:rPr>
        <w:t>těchto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věcech;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úkoly ministerstva při výkonu dozoru nad výkonem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samostatné působnosti obcí, krajů a hlavního města</w:t>
      </w:r>
      <w:r>
        <w:rPr>
          <w:rFonts w:ascii="Arial" w:hAnsi="Arial" w:cs="Arial"/>
          <w:color w:val="000000" w:themeColor="text1"/>
        </w:rPr>
        <w:t xml:space="preserve"> Prahy; </w:t>
      </w:r>
      <w:r w:rsidRPr="00246162">
        <w:rPr>
          <w:rFonts w:ascii="Arial" w:hAnsi="Arial" w:cs="Arial"/>
          <w:color w:val="000000" w:themeColor="text1"/>
        </w:rPr>
        <w:t>poskytování metodické pomoci při výkladu zákona o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 xml:space="preserve">obcích, </w:t>
      </w:r>
      <w:r>
        <w:rPr>
          <w:rFonts w:ascii="Arial" w:hAnsi="Arial" w:cs="Arial"/>
          <w:color w:val="000000" w:themeColor="text1"/>
        </w:rPr>
        <w:br/>
      </w:r>
      <w:r w:rsidRPr="00246162">
        <w:rPr>
          <w:rFonts w:ascii="Arial" w:hAnsi="Arial" w:cs="Arial"/>
          <w:color w:val="000000" w:themeColor="text1"/>
        </w:rPr>
        <w:t>o krajích, o hlavním městě Praze, zákona č.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106/1999 Sb.</w:t>
      </w:r>
      <w:r>
        <w:rPr>
          <w:rFonts w:ascii="Arial" w:hAnsi="Arial" w:cs="Arial"/>
          <w:color w:val="000000" w:themeColor="text1"/>
        </w:rPr>
        <w:t xml:space="preserve">; </w:t>
      </w:r>
      <w:r w:rsidRPr="00246162">
        <w:rPr>
          <w:rFonts w:ascii="Arial" w:hAnsi="Arial" w:cs="Arial"/>
          <w:color w:val="000000" w:themeColor="text1"/>
        </w:rPr>
        <w:t xml:space="preserve">provádění analýzy právního </w:t>
      </w:r>
      <w:r>
        <w:rPr>
          <w:rFonts w:ascii="Arial" w:hAnsi="Arial" w:cs="Arial"/>
          <w:color w:val="000000" w:themeColor="text1"/>
        </w:rPr>
        <w:br/>
      </w:r>
      <w:r w:rsidRPr="00246162">
        <w:rPr>
          <w:rFonts w:ascii="Arial" w:hAnsi="Arial" w:cs="Arial"/>
          <w:color w:val="000000" w:themeColor="text1"/>
        </w:rPr>
        <w:t>a skutkového stavu, včetně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zpracování koncepcí budoucích právních úprav, které jsou v</w:t>
      </w:r>
      <w:r>
        <w:rPr>
          <w:rFonts w:ascii="Arial" w:hAnsi="Arial" w:cs="Arial"/>
          <w:color w:val="000000" w:themeColor="text1"/>
        </w:rPr>
        <w:t xml:space="preserve"> </w:t>
      </w:r>
      <w:r w:rsidRPr="00246162">
        <w:rPr>
          <w:rFonts w:ascii="Arial" w:hAnsi="Arial" w:cs="Arial"/>
          <w:color w:val="000000" w:themeColor="text1"/>
        </w:rPr>
        <w:t>gesci odboru veřejné správy, dozoru a kontroly.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6643A0">
        <w:rPr>
          <w:rFonts w:ascii="Arial" w:hAnsi="Arial" w:cs="Arial"/>
          <w:color w:val="000000" w:themeColor="text1"/>
        </w:rPr>
        <w:t xml:space="preserve">, </w:t>
      </w:r>
      <w:r w:rsidR="006643A0">
        <w:rPr>
          <w:rFonts w:ascii="Arial" w:hAnsi="Arial" w:cs="Arial"/>
          <w:color w:val="000000" w:themeColor="text1"/>
        </w:rPr>
        <w:lastRenderedPageBreak/>
        <w:t>řidičský průkaz skupiny B, znalost problematiky veřejné správy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6643A0">
        <w:rPr>
          <w:rFonts w:ascii="Arial" w:hAnsi="Arial" w:cs="Arial"/>
          <w:color w:val="000000" w:themeColor="text1"/>
        </w:rPr>
        <w:t>není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643A0">
        <w:rPr>
          <w:rFonts w:ascii="Arial" w:hAnsi="Arial" w:cs="Arial"/>
          <w:b/>
          <w:color w:val="000000" w:themeColor="text1"/>
        </w:rPr>
        <w:t>9.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643A0" w:rsidRPr="006643A0">
        <w:rPr>
          <w:rFonts w:ascii="Arial" w:hAnsi="Arial" w:cs="Arial"/>
          <w:b/>
          <w:color w:val="000000" w:themeColor="text1"/>
        </w:rPr>
        <w:t>legislativně-právním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6643A0">
        <w:rPr>
          <w:rFonts w:ascii="Arial" w:hAnsi="Arial" w:cs="Arial"/>
          <w:b/>
          <w:color w:val="000000" w:themeColor="text1"/>
        </w:rPr>
        <w:t xml:space="preserve">veřejné správy, dozoru </w:t>
      </w:r>
      <w:r w:rsidR="006643A0">
        <w:rPr>
          <w:rFonts w:ascii="Arial" w:hAnsi="Arial" w:cs="Arial"/>
          <w:b/>
          <w:color w:val="000000" w:themeColor="text1"/>
        </w:rPr>
        <w:br/>
        <w:t>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643A0">
        <w:rPr>
          <w:rFonts w:ascii="Arial" w:hAnsi="Arial" w:cs="Arial"/>
          <w:b/>
          <w:color w:val="000000" w:themeColor="text1"/>
        </w:rPr>
        <w:t>17005235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643A0">
        <w:rPr>
          <w:rFonts w:ascii="Arial" w:hAnsi="Arial" w:cs="Arial"/>
          <w:b/>
          <w:color w:val="000000" w:themeColor="text1"/>
        </w:rPr>
        <w:t>70324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5058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6643A0" w:rsidRDefault="006643A0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</w:t>
      </w:r>
      <w:r w:rsidRPr="0039625B">
        <w:rPr>
          <w:rFonts w:ascii="Arial" w:hAnsi="Arial" w:cs="Arial"/>
          <w:color w:val="000000" w:themeColor="text1"/>
        </w:rPr>
        <w:lastRenderedPageBreak/>
        <w:t>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11AC1" w:rsidRPr="006643A0" w:rsidRDefault="005C1F83" w:rsidP="00246162">
      <w:pPr>
        <w:pStyle w:val="Odstavecseseznamem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643A0">
        <w:rPr>
          <w:rFonts w:ascii="Arial" w:hAnsi="Arial" w:cs="Arial"/>
        </w:rPr>
        <w:lastRenderedPageBreak/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</w:t>
      </w:r>
      <w:r w:rsidR="00511AC1" w:rsidRPr="006643A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511AC1" w:rsidRPr="006643A0">
        <w:rPr>
          <w:rFonts w:ascii="Arial" w:hAnsi="Arial" w:cs="Arial"/>
          <w:b/>
        </w:rPr>
        <w:t>v oboru</w:t>
      </w:r>
      <w:r w:rsidR="00511AC1" w:rsidRPr="006643A0">
        <w:rPr>
          <w:rFonts w:ascii="Arial" w:hAnsi="Arial" w:cs="Arial"/>
        </w:rPr>
        <w:t xml:space="preserve"> </w:t>
      </w:r>
      <w:r w:rsidR="00E5757C" w:rsidRPr="006643A0">
        <w:rPr>
          <w:rFonts w:ascii="Arial" w:hAnsi="Arial" w:cs="Arial"/>
          <w:b/>
        </w:rPr>
        <w:t>Právo</w:t>
      </w:r>
      <w:r w:rsidR="00AF1254" w:rsidRPr="006643A0">
        <w:rPr>
          <w:rFonts w:ascii="Arial" w:hAnsi="Arial" w:cs="Arial"/>
        </w:rPr>
        <w:t>;</w:t>
      </w:r>
      <w:r w:rsidR="00511AC1" w:rsidRPr="006643A0"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50583" w:rsidRDefault="00A505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6643A0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 xml:space="preserve">Odbor veřejné správy, dozoru a kontroly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>Ing. Jan Fišer,</w:t>
      </w:r>
      <w:r w:rsidR="00E57384">
        <w:rPr>
          <w:rFonts w:ascii="Arial" w:hAnsi="Arial" w:cs="Arial"/>
          <w:color w:val="000000"/>
        </w:rPr>
        <w:t xml:space="preserve"> </w:t>
      </w:r>
      <w:proofErr w:type="spellStart"/>
      <w:r w:rsidRPr="006643A0">
        <w:rPr>
          <w:rFonts w:ascii="Arial" w:hAnsi="Arial" w:cs="Arial"/>
          <w:color w:val="000000"/>
        </w:rPr>
        <w:t>DiS</w:t>
      </w:r>
      <w:proofErr w:type="spellEnd"/>
      <w:r w:rsidR="00E57384">
        <w:rPr>
          <w:rFonts w:ascii="Arial" w:hAnsi="Arial" w:cs="Arial"/>
          <w:color w:val="000000"/>
        </w:rPr>
        <w:t>.</w:t>
      </w:r>
      <w:r w:rsidRPr="006643A0">
        <w:rPr>
          <w:rFonts w:ascii="Arial" w:hAnsi="Arial" w:cs="Arial"/>
          <w:color w:val="000000"/>
        </w:rPr>
        <w:t xml:space="preserve"> 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>tel.: +420 974 816 420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643A0">
        <w:rPr>
          <w:rFonts w:ascii="Arial" w:hAnsi="Arial" w:cs="Arial"/>
          <w:color w:val="000000"/>
        </w:rPr>
        <w:t xml:space="preserve">e-mail: </w:t>
      </w:r>
      <w:hyperlink r:id="rId10" w:history="1">
        <w:r w:rsidRPr="006643A0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6643A0">
        <w:rPr>
          <w:rFonts w:ascii="Arial" w:hAnsi="Arial" w:cs="Arial"/>
        </w:rPr>
        <w:t xml:space="preserve">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</w:rPr>
        <w:t xml:space="preserve">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6643A0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 xml:space="preserve">Ing. Milan Petržílek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>odbor personální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 xml:space="preserve">tel.: +420 974 832 295  </w:t>
      </w:r>
    </w:p>
    <w:p w:rsidR="006643A0" w:rsidRPr="006643A0" w:rsidRDefault="006643A0" w:rsidP="006643A0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6643A0">
        <w:rPr>
          <w:rFonts w:ascii="Arial" w:hAnsi="Arial" w:cs="Arial"/>
          <w:color w:val="000000"/>
        </w:rPr>
        <w:t xml:space="preserve">e-mail: </w:t>
      </w:r>
      <w:hyperlink r:id="rId11" w:history="1">
        <w:r w:rsidRPr="006643A0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FA6" w:rsidRDefault="00936FA6" w:rsidP="00276ED4">
      <w:pPr>
        <w:spacing w:after="0" w:line="240" w:lineRule="auto"/>
      </w:pPr>
      <w:r>
        <w:separator/>
      </w:r>
    </w:p>
  </w:endnote>
  <w:endnote w:type="continuationSeparator" w:id="0">
    <w:p w:rsidR="00936FA6" w:rsidRDefault="00936F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5669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FA6" w:rsidRDefault="00936FA6" w:rsidP="00276ED4">
      <w:pPr>
        <w:spacing w:after="0" w:line="240" w:lineRule="auto"/>
      </w:pPr>
      <w:r>
        <w:separator/>
      </w:r>
    </w:p>
  </w:footnote>
  <w:footnote w:type="continuationSeparator" w:id="0">
    <w:p w:rsidR="00936FA6" w:rsidRDefault="00936F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B25"/>
    <w:multiLevelType w:val="hybridMultilevel"/>
    <w:tmpl w:val="F828BD58"/>
    <w:lvl w:ilvl="0" w:tplc="9E02231A">
      <w:start w:val="2"/>
      <w:numFmt w:val="decimal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AA4444"/>
    <w:multiLevelType w:val="hybridMultilevel"/>
    <w:tmpl w:val="3EFE01CE"/>
    <w:lvl w:ilvl="0" w:tplc="04050011">
      <w:start w:val="1"/>
      <w:numFmt w:val="decimal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2965C5"/>
    <w:multiLevelType w:val="hybridMultilevel"/>
    <w:tmpl w:val="1FA2E1CA"/>
    <w:lvl w:ilvl="0" w:tplc="561AB78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3"/>
  </w:num>
  <w:num w:numId="13">
    <w:abstractNumId w:val="13"/>
  </w:num>
  <w:num w:numId="14">
    <w:abstractNumId w:val="9"/>
  </w:num>
  <w:num w:numId="15">
    <w:abstractNumId w:val="4"/>
  </w:num>
  <w:num w:numId="16">
    <w:abstractNumId w:val="8"/>
  </w:num>
  <w:num w:numId="17">
    <w:abstractNumId w:val="0"/>
  </w:num>
  <w:num w:numId="18">
    <w:abstractNumId w:val="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46162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0CB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16A9"/>
    <w:rsid w:val="00527A3A"/>
    <w:rsid w:val="00545139"/>
    <w:rsid w:val="005504EA"/>
    <w:rsid w:val="00550EF3"/>
    <w:rsid w:val="005544FC"/>
    <w:rsid w:val="00556697"/>
    <w:rsid w:val="00570BDE"/>
    <w:rsid w:val="0058024E"/>
    <w:rsid w:val="005C1F83"/>
    <w:rsid w:val="005C4DC4"/>
    <w:rsid w:val="005D0B36"/>
    <w:rsid w:val="005E4B5E"/>
    <w:rsid w:val="005E7FC2"/>
    <w:rsid w:val="006060F0"/>
    <w:rsid w:val="0061716D"/>
    <w:rsid w:val="0064419A"/>
    <w:rsid w:val="006476BC"/>
    <w:rsid w:val="006643A0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36FA6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0583"/>
    <w:rsid w:val="00A5170D"/>
    <w:rsid w:val="00A63D07"/>
    <w:rsid w:val="00A813A7"/>
    <w:rsid w:val="00A81D00"/>
    <w:rsid w:val="00A86E86"/>
    <w:rsid w:val="00A8763A"/>
    <w:rsid w:val="00A97265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D7B00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384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43961-6341-4472-8456-BF5D5F7F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1061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2017-07-28T10:37:00Z</cp:lastPrinted>
  <dcterms:created xsi:type="dcterms:W3CDTF">2017-07-12T04:53:00Z</dcterms:created>
  <dcterms:modified xsi:type="dcterms:W3CDTF">2018-06-25T14:43:00Z</dcterms:modified>
</cp:coreProperties>
</file>