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57691E">
        <w:rPr>
          <w:rFonts w:ascii="Arial" w:hAnsi="Arial" w:cs="Arial"/>
          <w:b/>
          <w:sz w:val="24"/>
          <w:szCs w:val="24"/>
        </w:rPr>
        <w:t>ministerského 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C2798A">
        <w:rPr>
          <w:rFonts w:ascii="Arial" w:hAnsi="Arial" w:cs="Arial"/>
          <w:b/>
          <w:sz w:val="24"/>
          <w:szCs w:val="24"/>
        </w:rPr>
        <w:t>pobytu cizinců Praha I.;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9D4C86" w:rsidRDefault="0057691E" w:rsidP="0057691E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B3674E">
        <w:rPr>
          <w:rFonts w:ascii="Arial" w:hAnsi="Arial" w:cs="Arial"/>
        </w:rPr>
        <w:t xml:space="preserve">  </w:t>
      </w:r>
      <w:proofErr w:type="gramStart"/>
      <w:r w:rsidR="00276ED4" w:rsidRPr="00DE0518">
        <w:rPr>
          <w:rFonts w:ascii="Arial" w:hAnsi="Arial" w:cs="Arial"/>
        </w:rPr>
        <w:t>Č.j.</w:t>
      </w:r>
      <w:proofErr w:type="gramEnd"/>
      <w:r w:rsidR="00F94ECD" w:rsidRPr="00DE0518">
        <w:rPr>
          <w:rFonts w:ascii="Arial" w:hAnsi="Arial" w:cs="Arial"/>
        </w:rPr>
        <w:t>:</w:t>
      </w:r>
      <w:r w:rsidR="00276ED4" w:rsidRPr="00DE0518">
        <w:rPr>
          <w:rFonts w:ascii="Arial" w:hAnsi="Arial" w:cs="Arial"/>
        </w:rPr>
        <w:t xml:space="preserve"> </w:t>
      </w:r>
      <w:r w:rsidR="009D16A9">
        <w:rPr>
          <w:rFonts w:ascii="Arial" w:hAnsi="Arial" w:cs="Arial"/>
        </w:rPr>
        <w:t>MV-</w:t>
      </w:r>
      <w:r w:rsidR="00AE71FE">
        <w:rPr>
          <w:rFonts w:ascii="Arial" w:hAnsi="Arial" w:cs="Arial"/>
        </w:rPr>
        <w:t>691</w:t>
      </w:r>
      <w:r w:rsidR="005A3457">
        <w:rPr>
          <w:rFonts w:ascii="Arial" w:hAnsi="Arial" w:cs="Arial"/>
        </w:rPr>
        <w:t>1</w:t>
      </w:r>
      <w:bookmarkStart w:id="0" w:name="_GoBack"/>
      <w:bookmarkEnd w:id="0"/>
      <w:r w:rsidR="00AE71FE">
        <w:rPr>
          <w:rFonts w:ascii="Arial" w:hAnsi="Arial" w:cs="Arial"/>
        </w:rPr>
        <w:t>2</w:t>
      </w:r>
      <w:r w:rsidR="00AB7FFE">
        <w:rPr>
          <w:rFonts w:ascii="Arial" w:hAnsi="Arial" w:cs="Arial"/>
        </w:rPr>
        <w:t>-</w:t>
      </w:r>
      <w:r w:rsidR="00B02CD2">
        <w:rPr>
          <w:rFonts w:ascii="Arial" w:hAnsi="Arial" w:cs="Arial"/>
        </w:rPr>
        <w:t>2/</w:t>
      </w:r>
      <w:r>
        <w:rPr>
          <w:rFonts w:ascii="Arial" w:hAnsi="Arial" w:cs="Arial"/>
        </w:rPr>
        <w:t>SP-201</w:t>
      </w:r>
      <w:r w:rsidR="00B3674E">
        <w:rPr>
          <w:rFonts w:ascii="Arial" w:hAnsi="Arial" w:cs="Arial"/>
        </w:rPr>
        <w:t>9</w:t>
      </w:r>
      <w:r w:rsidR="007E5A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</w:t>
      </w:r>
      <w:r w:rsidR="0084214F">
        <w:rPr>
          <w:rFonts w:ascii="Arial" w:hAnsi="Arial" w:cs="Arial"/>
        </w:rPr>
        <w:t xml:space="preserve">                            </w:t>
      </w:r>
      <w:r w:rsidR="00790A72">
        <w:rPr>
          <w:rFonts w:ascii="Arial" w:hAnsi="Arial" w:cs="Arial"/>
        </w:rPr>
        <w:t xml:space="preserve">   </w:t>
      </w:r>
      <w:r w:rsidR="0084214F">
        <w:rPr>
          <w:rFonts w:ascii="Arial" w:hAnsi="Arial" w:cs="Arial"/>
        </w:rPr>
        <w:t xml:space="preserve"> </w:t>
      </w:r>
      <w:r w:rsidR="00AE71FE">
        <w:rPr>
          <w:rFonts w:ascii="Arial" w:hAnsi="Arial" w:cs="Arial"/>
        </w:rPr>
        <w:t xml:space="preserve">    P</w:t>
      </w:r>
      <w:r>
        <w:rPr>
          <w:rFonts w:ascii="Arial" w:hAnsi="Arial" w:cs="Arial"/>
        </w:rPr>
        <w:t xml:space="preserve">raha </w:t>
      </w:r>
      <w:r w:rsidR="00AE71FE">
        <w:rPr>
          <w:rFonts w:ascii="Arial" w:hAnsi="Arial" w:cs="Arial"/>
        </w:rPr>
        <w:t>20. května</w:t>
      </w:r>
      <w:r w:rsidR="00B3674E">
        <w:rPr>
          <w:rFonts w:ascii="Arial" w:hAnsi="Arial" w:cs="Arial"/>
        </w:rPr>
        <w:t xml:space="preserve"> 2019</w:t>
      </w:r>
    </w:p>
    <w:p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57691E" w:rsidRPr="00EB5034" w:rsidRDefault="0057691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Státní tajemník v Ministerstvu vnitra</w:t>
      </w:r>
      <w:r w:rsidR="00F94686" w:rsidRPr="00EB5034">
        <w:rPr>
          <w:rFonts w:ascii="Arial" w:hAnsi="Arial" w:cs="Arial"/>
          <w:color w:val="000000" w:themeColor="text1"/>
        </w:rPr>
        <w:t>,</w:t>
      </w:r>
      <w:r w:rsidR="00C0487A" w:rsidRPr="00EB5034">
        <w:rPr>
          <w:rFonts w:ascii="Arial" w:hAnsi="Arial" w:cs="Arial"/>
          <w:color w:val="000000" w:themeColor="text1"/>
        </w:rPr>
        <w:t xml:space="preserve"> jako s</w:t>
      </w:r>
      <w:r w:rsidR="00276ED4" w:rsidRPr="00EB5034">
        <w:rPr>
          <w:rFonts w:ascii="Arial" w:hAnsi="Arial" w:cs="Arial"/>
          <w:color w:val="000000" w:themeColor="text1"/>
        </w:rPr>
        <w:t>lužební orgán</w:t>
      </w:r>
      <w:r w:rsidR="00C0487A" w:rsidRPr="00EB5034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EB5034">
        <w:rPr>
          <w:rFonts w:ascii="Arial" w:hAnsi="Arial" w:cs="Arial"/>
          <w:color w:val="000000" w:themeColor="text1"/>
        </w:rPr>
        <w:t>f</w:t>
      </w:r>
      <w:r w:rsidR="00C0487A" w:rsidRPr="00EB5034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EB5034">
        <w:rPr>
          <w:rFonts w:ascii="Arial" w:hAnsi="Arial" w:cs="Arial"/>
          <w:color w:val="000000" w:themeColor="text1"/>
        </w:rPr>
        <w:t>, ve znění pozdějších předpisů</w:t>
      </w:r>
      <w:r w:rsidR="00C0487A" w:rsidRPr="00EB5034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EB5034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276ED4" w:rsidRPr="00EB5034">
        <w:rPr>
          <w:rFonts w:ascii="Arial" w:hAnsi="Arial" w:cs="Arial"/>
          <w:color w:val="000000" w:themeColor="text1"/>
        </w:rPr>
        <w:t xml:space="preserve">služební místo </w:t>
      </w:r>
      <w:r w:rsidRPr="00980A06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C2798A" w:rsidRPr="00C2798A">
        <w:rPr>
          <w:rFonts w:ascii="Arial" w:hAnsi="Arial" w:cs="Arial"/>
          <w:b/>
          <w:color w:val="000000" w:themeColor="text1"/>
        </w:rPr>
        <w:t>pobytu cizinců Praha I.</w:t>
      </w:r>
      <w:r w:rsidRPr="00980A06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r w:rsidRPr="00980A06">
        <w:rPr>
          <w:rFonts w:ascii="Arial" w:hAnsi="Arial" w:cs="Arial"/>
          <w:b/>
          <w:color w:val="000000" w:themeColor="text1"/>
        </w:rPr>
        <w:t xml:space="preserve">ID </w:t>
      </w:r>
      <w:r w:rsidR="00C2798A">
        <w:rPr>
          <w:rFonts w:ascii="Arial" w:hAnsi="Arial" w:cs="Arial"/>
          <w:b/>
          <w:color w:val="000000" w:themeColor="text1"/>
        </w:rPr>
        <w:t>3</w:t>
      </w:r>
      <w:r w:rsidR="00AE71FE">
        <w:rPr>
          <w:rFonts w:ascii="Arial" w:hAnsi="Arial" w:cs="Arial"/>
          <w:b/>
          <w:color w:val="000000" w:themeColor="text1"/>
        </w:rPr>
        <w:t>0280181</w:t>
      </w:r>
      <w:r w:rsidR="00FF0671">
        <w:rPr>
          <w:rFonts w:ascii="Arial" w:hAnsi="Arial" w:cs="Arial"/>
          <w:b/>
          <w:color w:val="000000" w:themeColor="text1"/>
        </w:rPr>
        <w:t>,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v</w:t>
      </w:r>
      <w:r w:rsidRPr="00EB5034">
        <w:rPr>
          <w:rFonts w:ascii="Arial" w:hAnsi="Arial" w:cs="Arial"/>
          <w:color w:val="000000" w:themeColor="text1"/>
        </w:rPr>
        <w:t> </w:t>
      </w:r>
      <w:r w:rsidR="00A0294A" w:rsidRPr="00EB5034">
        <w:rPr>
          <w:rFonts w:ascii="Arial" w:hAnsi="Arial" w:cs="Arial"/>
          <w:color w:val="000000" w:themeColor="text1"/>
        </w:rPr>
        <w:t>obor</w:t>
      </w:r>
      <w:r w:rsidR="00FF0671">
        <w:rPr>
          <w:rFonts w:ascii="Arial" w:hAnsi="Arial" w:cs="Arial"/>
          <w:color w:val="000000" w:themeColor="text1"/>
        </w:rPr>
        <w:t>ech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služby</w:t>
      </w:r>
      <w:r w:rsidRPr="00EB5034">
        <w:rPr>
          <w:rFonts w:ascii="Arial" w:hAnsi="Arial" w:cs="Arial"/>
          <w:color w:val="000000" w:themeColor="text1"/>
        </w:rPr>
        <w:t xml:space="preserve">: </w:t>
      </w:r>
    </w:p>
    <w:p w:rsidR="00EB3537" w:rsidRDefault="00EB353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</w:t>
      </w:r>
      <w:r w:rsidR="00B02CD2">
        <w:rPr>
          <w:rFonts w:ascii="Arial" w:hAnsi="Arial" w:cs="Arial"/>
          <w:i/>
          <w:color w:val="000000" w:themeColor="text1"/>
        </w:rPr>
        <w:t>1</w:t>
      </w:r>
      <w:r>
        <w:rPr>
          <w:rFonts w:ascii="Arial" w:hAnsi="Arial" w:cs="Arial"/>
          <w:i/>
          <w:color w:val="000000" w:themeColor="text1"/>
        </w:rPr>
        <w:t xml:space="preserve">. </w:t>
      </w:r>
      <w:r w:rsidR="00B02CD2">
        <w:rPr>
          <w:rFonts w:ascii="Arial" w:hAnsi="Arial" w:cs="Arial"/>
          <w:i/>
          <w:color w:val="000000" w:themeColor="text1"/>
        </w:rPr>
        <w:t>Vnitřní pořádek a bezpečnost státu</w:t>
      </w:r>
      <w:r>
        <w:rPr>
          <w:rFonts w:ascii="Arial" w:hAnsi="Arial" w:cs="Arial"/>
          <w:i/>
          <w:color w:val="000000" w:themeColor="text1"/>
        </w:rPr>
        <w:t xml:space="preserve"> </w:t>
      </w:r>
    </w:p>
    <w:p w:rsidR="00C0487A" w:rsidRPr="00220078" w:rsidRDefault="001D537E" w:rsidP="0057691E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Místem výkonu služby </w:t>
      </w:r>
      <w:r w:rsidR="00CE079D">
        <w:rPr>
          <w:rFonts w:ascii="Arial" w:hAnsi="Arial" w:cs="Arial"/>
          <w:color w:val="000000" w:themeColor="text1"/>
        </w:rPr>
        <w:t xml:space="preserve">je </w:t>
      </w:r>
      <w:r w:rsidR="0084214F">
        <w:rPr>
          <w:rFonts w:ascii="Arial" w:hAnsi="Arial" w:cs="Arial"/>
          <w:b/>
          <w:color w:val="000000" w:themeColor="text1"/>
        </w:rPr>
        <w:t>Praha</w:t>
      </w:r>
      <w:r w:rsidR="00767644">
        <w:rPr>
          <w:rFonts w:ascii="Arial" w:hAnsi="Arial" w:cs="Arial"/>
          <w:b/>
          <w:color w:val="000000" w:themeColor="text1"/>
        </w:rPr>
        <w:t>.</w:t>
      </w:r>
    </w:p>
    <w:p w:rsidR="0057691E" w:rsidRPr="00980A06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980A06">
        <w:rPr>
          <w:rFonts w:ascii="Arial" w:hAnsi="Arial" w:cs="Arial"/>
          <w:b/>
          <w:color w:val="000000" w:themeColor="text1"/>
        </w:rPr>
        <w:t>neurčitou</w:t>
      </w:r>
      <w:r w:rsidR="0051703A">
        <w:rPr>
          <w:rFonts w:ascii="Arial" w:hAnsi="Arial" w:cs="Arial"/>
          <w:b/>
          <w:color w:val="000000" w:themeColor="text1"/>
        </w:rPr>
        <w:t xml:space="preserve">. </w:t>
      </w:r>
    </w:p>
    <w:p w:rsidR="00C0487A" w:rsidRPr="00980A06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Předpokládaným </w:t>
      </w:r>
      <w:r w:rsidR="00F26DDA">
        <w:rPr>
          <w:rFonts w:ascii="Arial" w:hAnsi="Arial" w:cs="Arial"/>
          <w:color w:val="000000" w:themeColor="text1"/>
        </w:rPr>
        <w:t xml:space="preserve">termínem </w:t>
      </w:r>
      <w:r w:rsidR="00092B0F">
        <w:rPr>
          <w:rFonts w:ascii="Arial" w:hAnsi="Arial" w:cs="Arial"/>
          <w:color w:val="000000" w:themeColor="text1"/>
        </w:rPr>
        <w:t xml:space="preserve">nástupu </w:t>
      </w:r>
      <w:r w:rsidR="008C3B5F" w:rsidRPr="00EB5034">
        <w:rPr>
          <w:rFonts w:ascii="Arial" w:hAnsi="Arial" w:cs="Arial"/>
          <w:color w:val="000000" w:themeColor="text1"/>
        </w:rPr>
        <w:t>do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C3B5F" w:rsidRPr="00EB5034">
        <w:rPr>
          <w:rFonts w:ascii="Arial" w:hAnsi="Arial" w:cs="Arial"/>
          <w:color w:val="000000" w:themeColor="text1"/>
        </w:rPr>
        <w:t xml:space="preserve">služby </w:t>
      </w:r>
      <w:r w:rsidRPr="00980A06">
        <w:rPr>
          <w:rFonts w:ascii="Arial" w:hAnsi="Arial" w:cs="Arial"/>
          <w:color w:val="000000" w:themeColor="text1"/>
        </w:rPr>
        <w:t xml:space="preserve">je </w:t>
      </w:r>
      <w:r w:rsidR="00AE71FE">
        <w:rPr>
          <w:rFonts w:ascii="Arial" w:hAnsi="Arial" w:cs="Arial"/>
          <w:b/>
          <w:color w:val="000000" w:themeColor="text1"/>
        </w:rPr>
        <w:t>září</w:t>
      </w:r>
      <w:r w:rsidR="00BE477C">
        <w:rPr>
          <w:rFonts w:ascii="Arial" w:hAnsi="Arial" w:cs="Arial"/>
          <w:b/>
          <w:color w:val="000000" w:themeColor="text1"/>
        </w:rPr>
        <w:t xml:space="preserve"> 201</w:t>
      </w:r>
      <w:r w:rsidR="00790A72">
        <w:rPr>
          <w:rFonts w:ascii="Arial" w:hAnsi="Arial" w:cs="Arial"/>
          <w:b/>
          <w:color w:val="000000" w:themeColor="text1"/>
        </w:rPr>
        <w:t>9</w:t>
      </w:r>
      <w:r w:rsidRPr="00980A06">
        <w:rPr>
          <w:rFonts w:ascii="Arial" w:hAnsi="Arial" w:cs="Arial"/>
          <w:b/>
          <w:color w:val="000000" w:themeColor="text1"/>
        </w:rPr>
        <w:t>.</w:t>
      </w:r>
    </w:p>
    <w:p w:rsidR="00DE0518" w:rsidRPr="00980A06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980A06">
        <w:rPr>
          <w:rFonts w:ascii="Arial" w:hAnsi="Arial" w:cs="Arial"/>
          <w:color w:val="000000" w:themeColor="text1"/>
        </w:rPr>
        <w:t xml:space="preserve">podle </w:t>
      </w:r>
      <w:r w:rsidR="004B2025" w:rsidRPr="00980A06">
        <w:rPr>
          <w:rFonts w:ascii="Arial" w:hAnsi="Arial" w:cs="Arial"/>
          <w:color w:val="000000" w:themeColor="text1"/>
        </w:rPr>
        <w:t>p</w:t>
      </w:r>
      <w:r w:rsidR="008E6A0B" w:rsidRPr="00980A06">
        <w:rPr>
          <w:rFonts w:ascii="Arial" w:hAnsi="Arial" w:cs="Arial"/>
          <w:color w:val="000000" w:themeColor="text1"/>
        </w:rPr>
        <w:t xml:space="preserve">řílohy č. 1 k zákonu </w:t>
      </w:r>
      <w:r w:rsidRPr="00980A06">
        <w:rPr>
          <w:rFonts w:ascii="Arial" w:hAnsi="Arial" w:cs="Arial"/>
          <w:color w:val="000000" w:themeColor="text1"/>
        </w:rPr>
        <w:t xml:space="preserve">do </w:t>
      </w:r>
      <w:r w:rsidR="00EB3537">
        <w:rPr>
          <w:rFonts w:ascii="Arial" w:hAnsi="Arial" w:cs="Arial"/>
          <w:b/>
          <w:color w:val="000000" w:themeColor="text1"/>
        </w:rPr>
        <w:t>1</w:t>
      </w:r>
      <w:r w:rsidR="00FF0671">
        <w:rPr>
          <w:rFonts w:ascii="Arial" w:hAnsi="Arial" w:cs="Arial"/>
          <w:b/>
          <w:color w:val="000000" w:themeColor="text1"/>
        </w:rPr>
        <w:t>2</w:t>
      </w:r>
      <w:r w:rsidR="00FC4AE2">
        <w:rPr>
          <w:rFonts w:ascii="Arial" w:hAnsi="Arial" w:cs="Arial"/>
          <w:b/>
          <w:color w:val="000000" w:themeColor="text1"/>
        </w:rPr>
        <w:t>.</w:t>
      </w:r>
      <w:r w:rsidRPr="00980A06">
        <w:rPr>
          <w:rFonts w:ascii="Arial" w:hAnsi="Arial" w:cs="Arial"/>
          <w:b/>
          <w:color w:val="000000" w:themeColor="text1"/>
        </w:rPr>
        <w:t xml:space="preserve"> platové třídy.</w:t>
      </w:r>
    </w:p>
    <w:p w:rsidR="00417DD3" w:rsidRPr="003D0150" w:rsidRDefault="004B2025" w:rsidP="00C2798A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N</w:t>
      </w:r>
      <w:r w:rsidR="00417DD3" w:rsidRPr="00EB5034">
        <w:rPr>
          <w:rFonts w:ascii="Arial" w:hAnsi="Arial" w:cs="Arial"/>
          <w:color w:val="000000" w:themeColor="text1"/>
        </w:rPr>
        <w:t xml:space="preserve">a služebním místě </w:t>
      </w:r>
      <w:r w:rsidRPr="00EB5034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EB5034">
        <w:rPr>
          <w:rFonts w:ascii="Arial" w:hAnsi="Arial" w:cs="Arial"/>
          <w:color w:val="000000" w:themeColor="text1"/>
        </w:rPr>
        <w:t xml:space="preserve">: </w:t>
      </w:r>
      <w:r w:rsidR="00C2798A" w:rsidRPr="00C2798A">
        <w:rPr>
          <w:rFonts w:ascii="Arial" w:hAnsi="Arial" w:cs="Arial"/>
          <w:color w:val="000000" w:themeColor="text1"/>
        </w:rPr>
        <w:t xml:space="preserve">metodická podpora </w:t>
      </w:r>
      <w:r w:rsidR="00C2798A">
        <w:rPr>
          <w:rFonts w:ascii="Arial" w:hAnsi="Arial" w:cs="Arial"/>
          <w:color w:val="000000" w:themeColor="text1"/>
        </w:rPr>
        <w:br/>
      </w:r>
      <w:r w:rsidR="00C2798A" w:rsidRPr="00C2798A">
        <w:rPr>
          <w:rFonts w:ascii="Arial" w:hAnsi="Arial" w:cs="Arial"/>
          <w:color w:val="000000" w:themeColor="text1"/>
        </w:rPr>
        <w:t>a organizace pracovních úkolů</w:t>
      </w:r>
      <w:r w:rsidR="00C2798A">
        <w:rPr>
          <w:rFonts w:ascii="Arial" w:hAnsi="Arial" w:cs="Arial"/>
          <w:color w:val="000000" w:themeColor="text1"/>
        </w:rPr>
        <w:t xml:space="preserve">; </w:t>
      </w:r>
      <w:r w:rsidR="00C2798A" w:rsidRPr="00C2798A">
        <w:rPr>
          <w:rFonts w:ascii="Arial" w:hAnsi="Arial" w:cs="Arial"/>
          <w:color w:val="000000" w:themeColor="text1"/>
        </w:rPr>
        <w:t>vedení správního řízení</w:t>
      </w:r>
      <w:r w:rsidR="00C2798A">
        <w:rPr>
          <w:rFonts w:ascii="Arial" w:hAnsi="Arial" w:cs="Arial"/>
          <w:color w:val="000000" w:themeColor="text1"/>
        </w:rPr>
        <w:t xml:space="preserve">; </w:t>
      </w:r>
      <w:r w:rsidR="00C2798A" w:rsidRPr="00C2798A">
        <w:rPr>
          <w:rFonts w:ascii="Arial" w:hAnsi="Arial" w:cs="Arial"/>
          <w:color w:val="000000" w:themeColor="text1"/>
        </w:rPr>
        <w:t>odbavování klientů v souvi</w:t>
      </w:r>
      <w:r w:rsidR="00C2798A">
        <w:rPr>
          <w:rFonts w:ascii="Arial" w:hAnsi="Arial" w:cs="Arial"/>
          <w:color w:val="000000" w:themeColor="text1"/>
        </w:rPr>
        <w:t>s</w:t>
      </w:r>
      <w:r w:rsidR="00C2798A" w:rsidRPr="00C2798A">
        <w:rPr>
          <w:rFonts w:ascii="Arial" w:hAnsi="Arial" w:cs="Arial"/>
          <w:color w:val="000000" w:themeColor="text1"/>
        </w:rPr>
        <w:t xml:space="preserve">losti </w:t>
      </w:r>
      <w:r w:rsidR="00C2798A">
        <w:rPr>
          <w:rFonts w:ascii="Arial" w:hAnsi="Arial" w:cs="Arial"/>
          <w:color w:val="000000" w:themeColor="text1"/>
        </w:rPr>
        <w:br/>
      </w:r>
      <w:r w:rsidR="00C2798A" w:rsidRPr="00C2798A">
        <w:rPr>
          <w:rFonts w:ascii="Arial" w:hAnsi="Arial" w:cs="Arial"/>
          <w:color w:val="000000" w:themeColor="text1"/>
        </w:rPr>
        <w:t>s pobytovou agendou</w:t>
      </w:r>
      <w:r w:rsidR="00C2798A">
        <w:rPr>
          <w:rFonts w:ascii="Arial" w:hAnsi="Arial" w:cs="Arial"/>
          <w:color w:val="000000" w:themeColor="text1"/>
        </w:rPr>
        <w:t xml:space="preserve">; </w:t>
      </w:r>
      <w:r w:rsidR="00C2798A" w:rsidRPr="00C2798A">
        <w:rPr>
          <w:rFonts w:ascii="Arial" w:hAnsi="Arial" w:cs="Arial"/>
          <w:color w:val="000000" w:themeColor="text1"/>
        </w:rPr>
        <w:t>metodické usměrňování a komplexní zajišťování</w:t>
      </w:r>
      <w:r w:rsidR="00C2798A">
        <w:rPr>
          <w:rFonts w:ascii="Arial" w:hAnsi="Arial" w:cs="Arial"/>
          <w:color w:val="000000" w:themeColor="text1"/>
        </w:rPr>
        <w:t xml:space="preserve"> </w:t>
      </w:r>
      <w:r w:rsidR="00C2798A" w:rsidRPr="00C2798A">
        <w:rPr>
          <w:rFonts w:ascii="Arial" w:hAnsi="Arial" w:cs="Arial"/>
          <w:color w:val="000000" w:themeColor="text1"/>
        </w:rPr>
        <w:t>problematiky udělování mezinárodní ochrany nebo</w:t>
      </w:r>
      <w:r w:rsidR="00C2798A">
        <w:rPr>
          <w:rFonts w:ascii="Arial" w:hAnsi="Arial" w:cs="Arial"/>
          <w:color w:val="000000" w:themeColor="text1"/>
        </w:rPr>
        <w:t xml:space="preserve"> </w:t>
      </w:r>
      <w:r w:rsidR="00C2798A" w:rsidRPr="00C2798A">
        <w:rPr>
          <w:rFonts w:ascii="Arial" w:hAnsi="Arial" w:cs="Arial"/>
          <w:color w:val="000000" w:themeColor="text1"/>
        </w:rPr>
        <w:t xml:space="preserve">dočasné ochrany, migrace, integrace cizinců </w:t>
      </w:r>
      <w:r w:rsidR="00C2798A">
        <w:rPr>
          <w:rFonts w:ascii="Arial" w:hAnsi="Arial" w:cs="Arial"/>
          <w:color w:val="000000" w:themeColor="text1"/>
        </w:rPr>
        <w:br/>
      </w:r>
      <w:r w:rsidR="00C2798A" w:rsidRPr="00C2798A">
        <w:rPr>
          <w:rFonts w:ascii="Arial" w:hAnsi="Arial" w:cs="Arial"/>
          <w:color w:val="000000" w:themeColor="text1"/>
        </w:rPr>
        <w:t>a</w:t>
      </w:r>
      <w:r w:rsidR="00C2798A">
        <w:rPr>
          <w:rFonts w:ascii="Arial" w:hAnsi="Arial" w:cs="Arial"/>
          <w:color w:val="000000" w:themeColor="text1"/>
        </w:rPr>
        <w:t xml:space="preserve"> </w:t>
      </w:r>
      <w:r w:rsidR="00C2798A" w:rsidRPr="00C2798A">
        <w:rPr>
          <w:rFonts w:ascii="Arial" w:hAnsi="Arial" w:cs="Arial"/>
          <w:color w:val="000000" w:themeColor="text1"/>
        </w:rPr>
        <w:t>bezdo</w:t>
      </w:r>
      <w:r w:rsidR="00C2798A">
        <w:rPr>
          <w:rFonts w:ascii="Arial" w:hAnsi="Arial" w:cs="Arial"/>
          <w:color w:val="000000" w:themeColor="text1"/>
        </w:rPr>
        <w:t>movectví na celostátní úrovni; p</w:t>
      </w:r>
      <w:r w:rsidR="00C2798A" w:rsidRPr="00C2798A">
        <w:rPr>
          <w:rFonts w:ascii="Arial" w:hAnsi="Arial" w:cs="Arial"/>
          <w:color w:val="000000" w:themeColor="text1"/>
        </w:rPr>
        <w:t>říprava</w:t>
      </w:r>
      <w:r w:rsidR="00C2798A">
        <w:rPr>
          <w:rFonts w:ascii="Arial" w:hAnsi="Arial" w:cs="Arial"/>
          <w:color w:val="000000" w:themeColor="text1"/>
        </w:rPr>
        <w:t xml:space="preserve"> </w:t>
      </w:r>
      <w:r w:rsidR="00C2798A" w:rsidRPr="00C2798A">
        <w:rPr>
          <w:rFonts w:ascii="Arial" w:hAnsi="Arial" w:cs="Arial"/>
          <w:color w:val="000000" w:themeColor="text1"/>
        </w:rPr>
        <w:t>mezinárodních humanitárních programů</w:t>
      </w:r>
      <w:r w:rsidR="00C2798A">
        <w:rPr>
          <w:rFonts w:ascii="Arial" w:hAnsi="Arial" w:cs="Arial"/>
          <w:color w:val="000000" w:themeColor="text1"/>
        </w:rPr>
        <w:t>.</w:t>
      </w:r>
      <w:r w:rsidR="00400EC8">
        <w:rPr>
          <w:rFonts w:ascii="Arial" w:hAnsi="Arial" w:cs="Arial"/>
          <w:color w:val="000000" w:themeColor="text1"/>
        </w:rPr>
        <w:t xml:space="preserve"> </w:t>
      </w:r>
      <w:r w:rsidR="00AB7FFE">
        <w:rPr>
          <w:rFonts w:ascii="Arial" w:hAnsi="Arial" w:cs="Arial"/>
          <w:color w:val="000000" w:themeColor="text1"/>
        </w:rPr>
        <w:t>Z</w:t>
      </w:r>
      <w:r w:rsidR="008D09F0">
        <w:rPr>
          <w:rFonts w:ascii="Arial" w:hAnsi="Arial" w:cs="Arial"/>
          <w:color w:val="000000" w:themeColor="text1"/>
        </w:rPr>
        <w:t xml:space="preserve">nalost </w:t>
      </w:r>
      <w:r w:rsidR="00D34DC1" w:rsidRPr="00D34DC1">
        <w:rPr>
          <w:rFonts w:ascii="Arial" w:hAnsi="Arial" w:cs="Arial"/>
          <w:color w:val="000000" w:themeColor="text1"/>
        </w:rPr>
        <w:t>MS OFFICE</w:t>
      </w:r>
      <w:r w:rsidR="00400EC8">
        <w:rPr>
          <w:rFonts w:ascii="Arial" w:hAnsi="Arial" w:cs="Arial"/>
          <w:color w:val="000000" w:themeColor="text1"/>
        </w:rPr>
        <w:t xml:space="preserve"> </w:t>
      </w:r>
      <w:r w:rsidR="00C2798A">
        <w:rPr>
          <w:rFonts w:ascii="Arial" w:hAnsi="Arial" w:cs="Arial"/>
          <w:color w:val="000000" w:themeColor="text1"/>
        </w:rPr>
        <w:t>je</w:t>
      </w:r>
      <w:r w:rsidR="00CE079D">
        <w:rPr>
          <w:rFonts w:ascii="Arial" w:hAnsi="Arial" w:cs="Arial"/>
          <w:color w:val="000000" w:themeColor="text1"/>
        </w:rPr>
        <w:t xml:space="preserve"> </w:t>
      </w:r>
      <w:r w:rsidR="00D34DC1" w:rsidRPr="00D34DC1">
        <w:rPr>
          <w:rFonts w:ascii="Arial" w:hAnsi="Arial" w:cs="Arial"/>
          <w:color w:val="000000" w:themeColor="text1"/>
        </w:rPr>
        <w:t xml:space="preserve">výhodou. </w:t>
      </w:r>
      <w:r w:rsidR="005A2AFB" w:rsidRPr="005A2AFB">
        <w:rPr>
          <w:rFonts w:ascii="Arial" w:hAnsi="Arial" w:cs="Arial"/>
          <w:color w:val="000000" w:themeColor="text1"/>
        </w:rPr>
        <w:t>Na služebním místě</w:t>
      </w:r>
      <w:r w:rsidR="00C2798A">
        <w:rPr>
          <w:rFonts w:ascii="Arial" w:hAnsi="Arial" w:cs="Arial"/>
          <w:color w:val="000000" w:themeColor="text1"/>
        </w:rPr>
        <w:t xml:space="preserve"> </w:t>
      </w:r>
      <w:r w:rsidR="005A2AFB" w:rsidRPr="005A2AFB">
        <w:rPr>
          <w:rFonts w:ascii="Arial" w:hAnsi="Arial" w:cs="Arial"/>
          <w:color w:val="000000" w:themeColor="text1"/>
        </w:rPr>
        <w:t xml:space="preserve">je stanoven </w:t>
      </w:r>
      <w:r w:rsidR="005A2AFB" w:rsidRPr="005A2AFB">
        <w:rPr>
          <w:rFonts w:ascii="Arial" w:hAnsi="Arial" w:cs="Arial"/>
          <w:b/>
          <w:color w:val="000000" w:themeColor="text1"/>
        </w:rPr>
        <w:t>zvláštní příplatek</w:t>
      </w:r>
      <w:r w:rsidR="005A2AFB" w:rsidRPr="005A2AFB">
        <w:rPr>
          <w:rFonts w:ascii="Arial" w:hAnsi="Arial" w:cs="Arial"/>
          <w:color w:val="000000" w:themeColor="text1"/>
        </w:rPr>
        <w:t xml:space="preserve"> podle nařízení vlády</w:t>
      </w:r>
      <w:r w:rsidR="0084214F">
        <w:rPr>
          <w:rFonts w:ascii="Arial" w:hAnsi="Arial" w:cs="Arial"/>
          <w:color w:val="000000" w:themeColor="text1"/>
        </w:rPr>
        <w:t xml:space="preserve"> </w:t>
      </w:r>
      <w:r w:rsidR="005A2AFB" w:rsidRPr="005A2AFB">
        <w:rPr>
          <w:rFonts w:ascii="Arial" w:hAnsi="Arial" w:cs="Arial"/>
          <w:color w:val="000000" w:themeColor="text1"/>
        </w:rPr>
        <w:t>č. 304/2014 Sb.,</w:t>
      </w:r>
      <w:r w:rsidR="00A3319D">
        <w:rPr>
          <w:rFonts w:ascii="Arial" w:hAnsi="Arial" w:cs="Arial"/>
          <w:color w:val="000000" w:themeColor="text1"/>
        </w:rPr>
        <w:t xml:space="preserve"> </w:t>
      </w:r>
      <w:r w:rsidR="005A2AFB" w:rsidRPr="005A2AFB">
        <w:rPr>
          <w:rFonts w:ascii="Arial" w:hAnsi="Arial" w:cs="Arial"/>
          <w:color w:val="000000" w:themeColor="text1"/>
        </w:rPr>
        <w:t xml:space="preserve">o platových poměrech státních zaměstnanců. </w:t>
      </w:r>
      <w:r w:rsidR="00C2028E">
        <w:rPr>
          <w:rFonts w:ascii="Arial" w:hAnsi="Arial" w:cs="Arial"/>
          <w:color w:val="000000" w:themeColor="text1"/>
        </w:rPr>
        <w:t>Služební místo</w:t>
      </w:r>
      <w:r w:rsidR="00201A97">
        <w:rPr>
          <w:rFonts w:ascii="Arial" w:hAnsi="Arial" w:cs="Arial"/>
          <w:color w:val="000000" w:themeColor="text1"/>
        </w:rPr>
        <w:t xml:space="preserve"> </w:t>
      </w:r>
      <w:r w:rsidR="00C2798A">
        <w:rPr>
          <w:rFonts w:ascii="Arial" w:hAnsi="Arial" w:cs="Arial"/>
          <w:color w:val="000000" w:themeColor="text1"/>
        </w:rPr>
        <w:t>není vhodné</w:t>
      </w:r>
      <w:r w:rsidR="00400EC8">
        <w:rPr>
          <w:rFonts w:ascii="Arial" w:hAnsi="Arial" w:cs="Arial"/>
          <w:color w:val="000000" w:themeColor="text1"/>
        </w:rPr>
        <w:t xml:space="preserve"> pro </w:t>
      </w:r>
      <w:r w:rsidR="00B02CD2">
        <w:rPr>
          <w:rFonts w:ascii="Arial" w:hAnsi="Arial" w:cs="Arial"/>
          <w:color w:val="000000" w:themeColor="text1"/>
        </w:rPr>
        <w:t xml:space="preserve">OZZ/OZP. </w:t>
      </w:r>
    </w:p>
    <w:p w:rsidR="00B228A2" w:rsidRPr="00EB5034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Posuzovány budou </w:t>
      </w:r>
      <w:r w:rsidR="00B228A2" w:rsidRPr="00EB5034">
        <w:rPr>
          <w:rFonts w:ascii="Arial" w:hAnsi="Arial" w:cs="Arial"/>
          <w:b/>
          <w:color w:val="000000" w:themeColor="text1"/>
        </w:rPr>
        <w:t>žádosti</w:t>
      </w:r>
      <w:r w:rsidR="00CC35D5" w:rsidRPr="00EB5034">
        <w:rPr>
          <w:rStyle w:val="Znakapoznpodarou"/>
          <w:rFonts w:ascii="Arial" w:hAnsi="Arial" w:cs="Arial"/>
          <w:b/>
          <w:color w:val="000000" w:themeColor="text1"/>
        </w:rPr>
        <w:footnoteReference w:id="1"/>
      </w:r>
      <w:r w:rsidR="003059FD" w:rsidRPr="00EB5034">
        <w:rPr>
          <w:rFonts w:ascii="Arial" w:hAnsi="Arial" w:cs="Arial"/>
          <w:b/>
          <w:color w:val="000000" w:themeColor="text1"/>
        </w:rPr>
        <w:t xml:space="preserve">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EB5034">
        <w:rPr>
          <w:rFonts w:ascii="Arial" w:hAnsi="Arial" w:cs="Arial"/>
          <w:b/>
          <w:color w:val="000000" w:themeColor="text1"/>
        </w:rPr>
        <w:t xml:space="preserve"> podané ve lhůtě </w:t>
      </w:r>
      <w:r w:rsidR="0057691E">
        <w:rPr>
          <w:rFonts w:ascii="Arial" w:hAnsi="Arial" w:cs="Arial"/>
          <w:b/>
        </w:rPr>
        <w:br/>
      </w:r>
      <w:r w:rsidR="00C0487A" w:rsidRPr="002F75D4">
        <w:rPr>
          <w:rFonts w:ascii="Arial" w:hAnsi="Arial" w:cs="Arial"/>
          <w:b/>
        </w:rPr>
        <w:t>do</w:t>
      </w:r>
      <w:r w:rsidR="004C03D9">
        <w:rPr>
          <w:rFonts w:ascii="Arial" w:hAnsi="Arial" w:cs="Arial"/>
          <w:b/>
        </w:rPr>
        <w:t> </w:t>
      </w:r>
      <w:r w:rsidR="00AE71FE">
        <w:rPr>
          <w:rFonts w:ascii="Arial" w:hAnsi="Arial" w:cs="Arial"/>
          <w:b/>
        </w:rPr>
        <w:t>10. června</w:t>
      </w:r>
      <w:r w:rsidR="00B3674E">
        <w:rPr>
          <w:rFonts w:ascii="Arial" w:hAnsi="Arial" w:cs="Arial"/>
          <w:b/>
        </w:rPr>
        <w:t xml:space="preserve"> 2019</w:t>
      </w:r>
      <w:r w:rsidR="00C0487A" w:rsidRPr="002F75D4">
        <w:rPr>
          <w:rFonts w:ascii="Arial" w:hAnsi="Arial" w:cs="Arial"/>
        </w:rPr>
        <w:t xml:space="preserve">, 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>prostřednictvím</w:t>
      </w:r>
      <w:r w:rsidR="00201A97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lastRenderedPageBreak/>
        <w:t>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="00312A72">
        <w:rPr>
          <w:rFonts w:ascii="Arial" w:hAnsi="Arial" w:cs="Arial"/>
        </w:rPr>
        <w:t xml:space="preserve"> Ministerstvo vnitra, Nad Štolou 3, 170 34 Praha 7, P. O. Box 95,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na výše 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>v</w:t>
      </w:r>
      <w:r w:rsidR="00DE317A">
        <w:rPr>
          <w:rFonts w:ascii="Arial" w:hAnsi="Arial" w:cs="Arial"/>
        </w:rPr>
        <w:t> </w:t>
      </w:r>
      <w:r w:rsidR="00B228A2" w:rsidRPr="00B228A2">
        <w:rPr>
          <w:rFonts w:ascii="Arial" w:hAnsi="Arial" w:cs="Arial"/>
        </w:rPr>
        <w:t xml:space="preserve">elektronické podobě </w:t>
      </w:r>
      <w:r w:rsidR="0064419A">
        <w:rPr>
          <w:rFonts w:ascii="Arial" w:hAnsi="Arial" w:cs="Arial"/>
        </w:rPr>
        <w:t>podepsanou</w:t>
      </w:r>
      <w:r w:rsidR="00B228A2" w:rsidRPr="00B228A2">
        <w:rPr>
          <w:rFonts w:ascii="Arial" w:hAnsi="Arial" w:cs="Arial"/>
        </w:rPr>
        <w:t xml:space="preserve"> uznávaným elektronickým podpisem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>na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adresu </w:t>
      </w:r>
      <w:r w:rsidR="008C3B5F">
        <w:rPr>
          <w:rFonts w:ascii="Arial" w:hAnsi="Arial" w:cs="Arial"/>
        </w:rPr>
        <w:t xml:space="preserve">elektronické pošty </w:t>
      </w:r>
      <w:r w:rsidR="00DE0518">
        <w:rPr>
          <w:rFonts w:ascii="Arial" w:hAnsi="Arial" w:cs="Arial"/>
        </w:rPr>
        <w:t xml:space="preserve">služebního </w:t>
      </w:r>
      <w:r w:rsidR="006060F0">
        <w:rPr>
          <w:rFonts w:ascii="Arial" w:hAnsi="Arial" w:cs="Arial"/>
        </w:rPr>
        <w:t xml:space="preserve">úřadu </w:t>
      </w:r>
      <w:hyperlink r:id="rId9" w:history="1">
        <w:r w:rsidR="00312A72" w:rsidRPr="00B67AE0">
          <w:rPr>
            <w:rStyle w:val="Hypertextovodkaz"/>
            <w:rFonts w:ascii="Arial" w:hAnsi="Arial" w:cs="Arial"/>
          </w:rPr>
          <w:t>posta@mvcr.cz</w:t>
        </w:r>
      </w:hyperlink>
      <w:r w:rsidR="00312A72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nebo prostřednictvím datové </w:t>
      </w:r>
      <w:r w:rsidR="00B228A2" w:rsidRPr="00EB5034">
        <w:rPr>
          <w:rFonts w:ascii="Arial" w:hAnsi="Arial" w:cs="Arial"/>
          <w:color w:val="000000" w:themeColor="text1"/>
        </w:rPr>
        <w:t xml:space="preserve">schránky služebního </w:t>
      </w:r>
      <w:r w:rsidR="006060F0" w:rsidRPr="00EB5034">
        <w:rPr>
          <w:rFonts w:ascii="Arial" w:hAnsi="Arial" w:cs="Arial"/>
          <w:color w:val="000000" w:themeColor="text1"/>
        </w:rPr>
        <w:t>úřadu</w:t>
      </w:r>
      <w:r w:rsidR="005C23D9">
        <w:rPr>
          <w:rFonts w:ascii="Arial" w:hAnsi="Arial" w:cs="Arial"/>
          <w:color w:val="000000" w:themeColor="text1"/>
        </w:rPr>
        <w:t xml:space="preserve"> ID</w:t>
      </w:r>
      <w:r w:rsidR="00B228A2" w:rsidRPr="00EB5034">
        <w:rPr>
          <w:rFonts w:ascii="Arial" w:hAnsi="Arial" w:cs="Arial"/>
          <w:color w:val="000000" w:themeColor="text1"/>
        </w:rPr>
        <w:t xml:space="preserve">: </w:t>
      </w:r>
      <w:r w:rsidR="00312A72" w:rsidRPr="00EB5034">
        <w:rPr>
          <w:rFonts w:ascii="Arial" w:hAnsi="Arial" w:cs="Arial"/>
          <w:color w:val="000000" w:themeColor="text1"/>
        </w:rPr>
        <w:t>krk34e3.</w:t>
      </w:r>
    </w:p>
    <w:p w:rsidR="00276ED4" w:rsidRPr="00980A06" w:rsidRDefault="00276ED4" w:rsidP="002F75D4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Obálka</w:t>
      </w:r>
      <w:r w:rsidR="00B228A2" w:rsidRPr="00EB5034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EB5034">
        <w:rPr>
          <w:rFonts w:ascii="Arial" w:hAnsi="Arial" w:cs="Arial"/>
          <w:color w:val="000000" w:themeColor="text1"/>
        </w:rPr>
        <w:t xml:space="preserve"> musí být označena slovy: </w:t>
      </w:r>
      <w:r w:rsidRPr="00980A06">
        <w:rPr>
          <w:rFonts w:ascii="Arial" w:hAnsi="Arial" w:cs="Arial"/>
          <w:b/>
          <w:color w:val="000000" w:themeColor="text1"/>
        </w:rPr>
        <w:t>„Neot</w:t>
      </w:r>
      <w:r w:rsidR="00CB1067" w:rsidRPr="00980A06">
        <w:rPr>
          <w:rFonts w:ascii="Arial" w:hAnsi="Arial" w:cs="Arial"/>
          <w:b/>
          <w:color w:val="000000" w:themeColor="text1"/>
        </w:rPr>
        <w:t>e</w:t>
      </w:r>
      <w:r w:rsidRPr="00980A06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C2798A" w:rsidRPr="00C2798A">
        <w:rPr>
          <w:rFonts w:ascii="Arial" w:hAnsi="Arial" w:cs="Arial"/>
          <w:b/>
          <w:color w:val="000000" w:themeColor="text1"/>
        </w:rPr>
        <w:t>pobytu cizinců Praha I.</w:t>
      </w:r>
      <w:r w:rsidR="003A29AF">
        <w:rPr>
          <w:rFonts w:ascii="Arial" w:hAnsi="Arial" w:cs="Arial"/>
          <w:b/>
          <w:color w:val="000000" w:themeColor="text1"/>
        </w:rPr>
        <w:t>,</w:t>
      </w:r>
      <w:r w:rsidR="00B02CD2">
        <w:rPr>
          <w:rFonts w:ascii="Arial" w:hAnsi="Arial" w:cs="Arial"/>
          <w:b/>
          <w:color w:val="000000" w:themeColor="text1"/>
        </w:rPr>
        <w:t xml:space="preserve"> odboru azylové</w:t>
      </w:r>
      <w:r w:rsidR="008D09F0">
        <w:rPr>
          <w:rFonts w:ascii="Arial" w:hAnsi="Arial" w:cs="Arial"/>
          <w:b/>
          <w:color w:val="000000" w:themeColor="text1"/>
        </w:rPr>
        <w:t xml:space="preserve"> </w:t>
      </w:r>
      <w:r w:rsidR="00B02CD2">
        <w:rPr>
          <w:rFonts w:ascii="Arial" w:hAnsi="Arial" w:cs="Arial"/>
          <w:b/>
          <w:color w:val="000000" w:themeColor="text1"/>
        </w:rPr>
        <w:t>a migrační politiky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, </w:t>
      </w:r>
      <w:r w:rsidR="00C2798A">
        <w:rPr>
          <w:rFonts w:ascii="Arial" w:hAnsi="Arial" w:cs="Arial"/>
          <w:b/>
          <w:color w:val="000000" w:themeColor="text1"/>
        </w:rPr>
        <w:br/>
      </w:r>
      <w:r w:rsidR="00312A72" w:rsidRPr="00980A06">
        <w:rPr>
          <w:rFonts w:ascii="Arial" w:hAnsi="Arial" w:cs="Arial"/>
          <w:b/>
          <w:color w:val="000000" w:themeColor="text1"/>
        </w:rPr>
        <w:t xml:space="preserve">ID </w:t>
      </w:r>
      <w:r w:rsidR="00AE71FE">
        <w:rPr>
          <w:rFonts w:ascii="Arial" w:hAnsi="Arial" w:cs="Arial"/>
          <w:b/>
          <w:color w:val="000000" w:themeColor="text1"/>
        </w:rPr>
        <w:t>30280181</w:t>
      </w:r>
      <w:r w:rsidR="0042482E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312A72" w:rsidRPr="00980A06">
        <w:rPr>
          <w:rFonts w:ascii="Arial" w:hAnsi="Arial" w:cs="Arial"/>
          <w:b/>
          <w:color w:val="000000" w:themeColor="text1"/>
        </w:rPr>
        <w:t>č.j.</w:t>
      </w:r>
      <w:proofErr w:type="gramEnd"/>
      <w:r w:rsidR="00312A72" w:rsidRPr="00980A06">
        <w:rPr>
          <w:rFonts w:ascii="Arial" w:hAnsi="Arial" w:cs="Arial"/>
          <w:b/>
          <w:color w:val="000000" w:themeColor="text1"/>
        </w:rPr>
        <w:t>: MV-</w:t>
      </w:r>
      <w:r w:rsidR="00AE71FE">
        <w:rPr>
          <w:rFonts w:ascii="Arial" w:hAnsi="Arial" w:cs="Arial"/>
          <w:b/>
          <w:color w:val="000000" w:themeColor="text1"/>
        </w:rPr>
        <w:t>69112</w:t>
      </w:r>
      <w:r w:rsidR="009D448E">
        <w:rPr>
          <w:rFonts w:ascii="Arial" w:hAnsi="Arial" w:cs="Arial"/>
          <w:b/>
          <w:color w:val="000000" w:themeColor="text1"/>
        </w:rPr>
        <w:t>-</w:t>
      </w:r>
      <w:r w:rsidR="00B02CD2">
        <w:rPr>
          <w:rFonts w:ascii="Arial" w:hAnsi="Arial" w:cs="Arial"/>
          <w:b/>
          <w:color w:val="000000" w:themeColor="text1"/>
        </w:rPr>
        <w:t>2</w:t>
      </w:r>
      <w:r w:rsidR="00312A72" w:rsidRPr="00980A06">
        <w:rPr>
          <w:rFonts w:ascii="Arial" w:hAnsi="Arial" w:cs="Arial"/>
          <w:b/>
          <w:color w:val="000000" w:themeColor="text1"/>
        </w:rPr>
        <w:t>/SP-201</w:t>
      </w:r>
      <w:r w:rsidR="00B3674E">
        <w:rPr>
          <w:rFonts w:ascii="Arial" w:hAnsi="Arial" w:cs="Arial"/>
          <w:b/>
          <w:color w:val="000000" w:themeColor="text1"/>
        </w:rPr>
        <w:t>9</w:t>
      </w:r>
      <w:r w:rsidRPr="00980A06">
        <w:rPr>
          <w:rFonts w:ascii="Arial" w:hAnsi="Arial" w:cs="Arial"/>
          <w:b/>
          <w:color w:val="000000" w:themeColor="text1"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741C82">
        <w:rPr>
          <w:rFonts w:ascii="Arial" w:hAnsi="Arial" w:cs="Arial"/>
          <w:color w:val="000000" w:themeColor="text1"/>
        </w:rPr>
        <w:t>bakalářský nebo m</w:t>
      </w:r>
      <w:r w:rsidR="00755FF6" w:rsidRPr="00980A06">
        <w:rPr>
          <w:rFonts w:ascii="Arial" w:hAnsi="Arial" w:cs="Arial"/>
          <w:color w:val="000000" w:themeColor="text1"/>
        </w:rPr>
        <w:t>agistersk</w:t>
      </w:r>
      <w:r w:rsidR="00741C82">
        <w:rPr>
          <w:rFonts w:ascii="Arial" w:hAnsi="Arial" w:cs="Arial"/>
          <w:color w:val="000000" w:themeColor="text1"/>
        </w:rPr>
        <w:t>ý</w:t>
      </w:r>
      <w:r w:rsidR="00755FF6" w:rsidRPr="00980A06">
        <w:rPr>
          <w:rFonts w:ascii="Arial" w:hAnsi="Arial" w:cs="Arial"/>
          <w:color w:val="000000" w:themeColor="text1"/>
        </w:rPr>
        <w:t xml:space="preserve"> studijní program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lastRenderedPageBreak/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t>(</w:t>
      </w:r>
      <w:r w:rsidRPr="00EB5034">
        <w:rPr>
          <w:rFonts w:ascii="Arial" w:hAnsi="Arial" w:cs="Arial"/>
          <w:color w:val="000000" w:themeColor="text1"/>
        </w:rPr>
        <w:t>vysokoškolsk</w:t>
      </w:r>
      <w:r w:rsidR="00DB5FC2">
        <w:rPr>
          <w:rFonts w:ascii="Arial" w:hAnsi="Arial" w:cs="Arial"/>
          <w:color w:val="000000" w:themeColor="text1"/>
        </w:rPr>
        <w:t>ý diplom)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4730BC" w:rsidRPr="00B00198" w:rsidRDefault="004730BC" w:rsidP="006B1532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B00198">
        <w:rPr>
          <w:rFonts w:ascii="Arial" w:hAnsi="Arial" w:cs="Arial"/>
        </w:rPr>
        <w:t>splňuje požadavek stanovený podle § 25 odst. 5 písm. b) zákona služebním předpisem služebního orgánu, kterým je společný služební předpis náměstka ministra vnitra pro státní službu a státního tajemníka v Ministerstvu vnitra č. 4</w:t>
      </w:r>
      <w:r w:rsidR="00F26DDA">
        <w:rPr>
          <w:rFonts w:ascii="Arial" w:hAnsi="Arial" w:cs="Arial"/>
        </w:rPr>
        <w:t>0</w:t>
      </w:r>
      <w:r w:rsidRPr="00B00198">
        <w:rPr>
          <w:rFonts w:ascii="Arial" w:hAnsi="Arial" w:cs="Arial"/>
        </w:rPr>
        <w:t>/201</w:t>
      </w:r>
      <w:r w:rsidR="00F26DDA">
        <w:rPr>
          <w:rFonts w:ascii="Arial" w:hAnsi="Arial" w:cs="Arial"/>
        </w:rPr>
        <w:t>7</w:t>
      </w:r>
      <w:r w:rsidRPr="00B00198">
        <w:rPr>
          <w:rFonts w:ascii="Arial" w:hAnsi="Arial" w:cs="Arial"/>
        </w:rPr>
        <w:t xml:space="preserve">, kterým se stanoví požadavky na služební a pracovní místa na Ministerstvu vnitra, ve znění pozdějších předpisů, kterým je způsobilost </w:t>
      </w:r>
      <w:r w:rsidR="006B1532" w:rsidRPr="006B1532">
        <w:rPr>
          <w:rFonts w:ascii="Arial" w:hAnsi="Arial" w:cs="Arial"/>
        </w:rPr>
        <w:t>mít přístup k utajovaným informacím podle právního předpisu upravujícího ochranu utajovaných informací</w:t>
      </w:r>
      <w:r w:rsidR="006B1532">
        <w:rPr>
          <w:rFonts w:ascii="Arial" w:hAnsi="Arial" w:cs="Arial"/>
        </w:rPr>
        <w:t xml:space="preserve"> </w:t>
      </w:r>
      <w:r w:rsidRPr="00B00198">
        <w:rPr>
          <w:rFonts w:ascii="Arial" w:hAnsi="Arial" w:cs="Arial"/>
        </w:rPr>
        <w:t>stupně utajení „</w:t>
      </w:r>
      <w:r w:rsidRPr="00B00198">
        <w:rPr>
          <w:rFonts w:ascii="Arial" w:hAnsi="Arial" w:cs="Arial"/>
          <w:b/>
        </w:rPr>
        <w:t>Vyhrazené</w:t>
      </w:r>
      <w:r w:rsidRPr="00B00198">
        <w:rPr>
          <w:rFonts w:ascii="Arial" w:hAnsi="Arial" w:cs="Arial"/>
        </w:rPr>
        <w:t>“ v souladu se zákonem č. 412/2005 Sb., o ochraně utajovaných informací a o bezpečnostní způsobilosti, ve znění pozdějších předpisů;</w:t>
      </w:r>
    </w:p>
    <w:p w:rsidR="004730BC" w:rsidRDefault="004730BC" w:rsidP="00B00198">
      <w:pPr>
        <w:spacing w:after="0" w:line="360" w:lineRule="auto"/>
        <w:ind w:left="567"/>
        <w:jc w:val="both"/>
        <w:rPr>
          <w:rFonts w:ascii="Arial" w:hAnsi="Arial" w:cs="Arial"/>
        </w:rPr>
      </w:pPr>
      <w:r w:rsidRPr="004730BC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§ 27 odst. 2 zákona. Pokud žadatel nedisponuje příslušným dokladem a zároveň jeho žádost nebude z jiných důvodů vyřazena postupem podle § 27 odst. 2 zákona, bude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v případě jeho zařazení následně postupováno v souladu s § 6 odst. 3 zákona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 xml:space="preserve">č. 412/2005 Sb., o ochraně utajovaných informací a o bezpečnostní způsobilosti, </w:t>
      </w:r>
      <w:r w:rsidR="00B00198">
        <w:rPr>
          <w:rFonts w:ascii="Arial" w:hAnsi="Arial" w:cs="Arial"/>
        </w:rPr>
        <w:br/>
      </w:r>
      <w:r w:rsidRPr="004730BC">
        <w:rPr>
          <w:rFonts w:ascii="Arial" w:hAnsi="Arial" w:cs="Arial"/>
        </w:rPr>
        <w:t>ve znění pozdějších předpisů.</w:t>
      </w:r>
    </w:p>
    <w:p w:rsidR="00AB7FFE" w:rsidRDefault="00AB7FFE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lastRenderedPageBreak/>
        <w:t>Bližší informace k vykonávaným činnostem na služebním místě Vám poskytne:</w:t>
      </w: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>Odbor azylové a migrační politiky</w:t>
      </w:r>
    </w:p>
    <w:p w:rsidR="00A3319D" w:rsidRPr="00A3319D" w:rsidRDefault="00B3674E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Romana Lindovská</w:t>
      </w:r>
    </w:p>
    <w:p w:rsidR="00A3319D" w:rsidRPr="00A3319D" w:rsidRDefault="00B3674E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tel.: +420 974 832 502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B3674E" w:rsidRPr="00F17BAE">
          <w:rPr>
            <w:rStyle w:val="Hypertextovodkaz"/>
            <w:rFonts w:ascii="Arial" w:hAnsi="Arial" w:cs="Arial"/>
          </w:rPr>
          <w:t>romana.lindovska@mvcr.cz</w:t>
        </w:r>
      </w:hyperlink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923103" w:rsidRPr="00923103" w:rsidRDefault="00923103" w:rsidP="0092310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923103">
        <w:rPr>
          <w:rFonts w:ascii="Arial" w:hAnsi="Arial" w:cs="Arial"/>
          <w:color w:val="000000" w:themeColor="text1"/>
        </w:rPr>
        <w:t>Odbor personální</w:t>
      </w:r>
    </w:p>
    <w:p w:rsidR="00923103" w:rsidRPr="00923103" w:rsidRDefault="00923103" w:rsidP="0092310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923103">
        <w:rPr>
          <w:rFonts w:ascii="Arial" w:hAnsi="Arial" w:cs="Arial"/>
          <w:color w:val="000000" w:themeColor="text1"/>
        </w:rPr>
        <w:t xml:space="preserve">Bc. Marcela Slaninová  </w:t>
      </w:r>
    </w:p>
    <w:p w:rsidR="00923103" w:rsidRPr="00923103" w:rsidRDefault="00923103" w:rsidP="0092310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923103">
        <w:rPr>
          <w:rFonts w:ascii="Arial" w:hAnsi="Arial" w:cs="Arial"/>
          <w:color w:val="000000" w:themeColor="text1"/>
        </w:rPr>
        <w:t>tel.: +420 974 833 292</w:t>
      </w:r>
    </w:p>
    <w:p w:rsidR="0084214F" w:rsidRDefault="00923103" w:rsidP="0092310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923103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D91726">
          <w:rPr>
            <w:rStyle w:val="Hypertextovodkaz"/>
            <w:rFonts w:ascii="Arial" w:hAnsi="Arial" w:cs="Arial"/>
          </w:rPr>
          <w:t>marcela.slaninova@mvcr.cz</w:t>
        </w:r>
      </w:hyperlink>
    </w:p>
    <w:p w:rsidR="00923103" w:rsidRPr="00767644" w:rsidRDefault="00923103" w:rsidP="0092310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B3674E" w:rsidRPr="00B3674E" w:rsidRDefault="00B3674E" w:rsidP="00B3674E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 a proto vítá zájem žadatelek i žadatelů.</w:t>
      </w:r>
    </w:p>
    <w:p w:rsidR="00201A97" w:rsidRPr="00033C70" w:rsidRDefault="00201A97" w:rsidP="00B3674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EB5034" w:rsidRPr="00033C70" w:rsidRDefault="00EB5034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Pr="00033C70" w:rsidRDefault="00EB5034" w:rsidP="00EB5034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sectPr w:rsidR="00EB5034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0CD" w:rsidRDefault="009F50CD" w:rsidP="00276ED4">
      <w:pPr>
        <w:spacing w:after="0" w:line="240" w:lineRule="auto"/>
      </w:pPr>
      <w:r>
        <w:separator/>
      </w:r>
    </w:p>
  </w:endnote>
  <w:endnote w:type="continuationSeparator" w:id="0">
    <w:p w:rsidR="009F50CD" w:rsidRDefault="009F50CD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5A3457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0CD" w:rsidRDefault="009F50CD" w:rsidP="00276ED4">
      <w:pPr>
        <w:spacing w:after="0" w:line="240" w:lineRule="auto"/>
      </w:pPr>
      <w:r>
        <w:separator/>
      </w:r>
    </w:p>
  </w:footnote>
  <w:footnote w:type="continuationSeparator" w:id="0">
    <w:p w:rsidR="009F50CD" w:rsidRDefault="009F50CD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029A2"/>
    <w:rsid w:val="00017FCF"/>
    <w:rsid w:val="00022684"/>
    <w:rsid w:val="00025B9F"/>
    <w:rsid w:val="00040479"/>
    <w:rsid w:val="000444CB"/>
    <w:rsid w:val="0004686D"/>
    <w:rsid w:val="00073FE5"/>
    <w:rsid w:val="00084E8E"/>
    <w:rsid w:val="00084FFE"/>
    <w:rsid w:val="00085A0B"/>
    <w:rsid w:val="00092B0F"/>
    <w:rsid w:val="00097818"/>
    <w:rsid w:val="000A227C"/>
    <w:rsid w:val="000C26B0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5341B"/>
    <w:rsid w:val="00153A84"/>
    <w:rsid w:val="001560CB"/>
    <w:rsid w:val="00183CAD"/>
    <w:rsid w:val="0019253D"/>
    <w:rsid w:val="001A353E"/>
    <w:rsid w:val="001A376B"/>
    <w:rsid w:val="001C0842"/>
    <w:rsid w:val="001D13FE"/>
    <w:rsid w:val="001D537E"/>
    <w:rsid w:val="001E3496"/>
    <w:rsid w:val="001E49AA"/>
    <w:rsid w:val="001E5E7C"/>
    <w:rsid w:val="001E77F4"/>
    <w:rsid w:val="001F1879"/>
    <w:rsid w:val="00201A97"/>
    <w:rsid w:val="00203F7F"/>
    <w:rsid w:val="00210F0F"/>
    <w:rsid w:val="00220078"/>
    <w:rsid w:val="0022346E"/>
    <w:rsid w:val="00227FDB"/>
    <w:rsid w:val="00240188"/>
    <w:rsid w:val="00242E6B"/>
    <w:rsid w:val="00243471"/>
    <w:rsid w:val="00272336"/>
    <w:rsid w:val="0027343F"/>
    <w:rsid w:val="00276ED4"/>
    <w:rsid w:val="00282115"/>
    <w:rsid w:val="002931A1"/>
    <w:rsid w:val="002B1EA2"/>
    <w:rsid w:val="002B410A"/>
    <w:rsid w:val="002E2A92"/>
    <w:rsid w:val="002F75D4"/>
    <w:rsid w:val="003059FD"/>
    <w:rsid w:val="00312A72"/>
    <w:rsid w:val="00333471"/>
    <w:rsid w:val="00336923"/>
    <w:rsid w:val="00361737"/>
    <w:rsid w:val="00363007"/>
    <w:rsid w:val="00363AEF"/>
    <w:rsid w:val="003A29AF"/>
    <w:rsid w:val="003B1ECF"/>
    <w:rsid w:val="003B692B"/>
    <w:rsid w:val="003D0150"/>
    <w:rsid w:val="003D29E5"/>
    <w:rsid w:val="003D57A9"/>
    <w:rsid w:val="003E630C"/>
    <w:rsid w:val="00400EC8"/>
    <w:rsid w:val="004101C0"/>
    <w:rsid w:val="00417DD3"/>
    <w:rsid w:val="0042482E"/>
    <w:rsid w:val="00430A87"/>
    <w:rsid w:val="0043623A"/>
    <w:rsid w:val="0044040E"/>
    <w:rsid w:val="004719BA"/>
    <w:rsid w:val="004730BC"/>
    <w:rsid w:val="004B2025"/>
    <w:rsid w:val="004C03D9"/>
    <w:rsid w:val="004C07B4"/>
    <w:rsid w:val="004C5FB5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4B8D"/>
    <w:rsid w:val="0057691E"/>
    <w:rsid w:val="00576C11"/>
    <w:rsid w:val="005A2AFB"/>
    <w:rsid w:val="005A3457"/>
    <w:rsid w:val="005B2707"/>
    <w:rsid w:val="005C23D9"/>
    <w:rsid w:val="005C4DC4"/>
    <w:rsid w:val="005D033D"/>
    <w:rsid w:val="005E4B5E"/>
    <w:rsid w:val="005E7FC2"/>
    <w:rsid w:val="005F77C6"/>
    <w:rsid w:val="005F7812"/>
    <w:rsid w:val="006030B1"/>
    <w:rsid w:val="006060F0"/>
    <w:rsid w:val="006132AC"/>
    <w:rsid w:val="00615762"/>
    <w:rsid w:val="0061716D"/>
    <w:rsid w:val="00635CA7"/>
    <w:rsid w:val="0064419A"/>
    <w:rsid w:val="006B1532"/>
    <w:rsid w:val="006C0897"/>
    <w:rsid w:val="006C7AEF"/>
    <w:rsid w:val="006D0359"/>
    <w:rsid w:val="006F282E"/>
    <w:rsid w:val="007038E7"/>
    <w:rsid w:val="00704EFE"/>
    <w:rsid w:val="007052AF"/>
    <w:rsid w:val="0070778B"/>
    <w:rsid w:val="0071306A"/>
    <w:rsid w:val="00726ACB"/>
    <w:rsid w:val="0073632F"/>
    <w:rsid w:val="00741C82"/>
    <w:rsid w:val="007525D0"/>
    <w:rsid w:val="00755FF6"/>
    <w:rsid w:val="00767644"/>
    <w:rsid w:val="00767D32"/>
    <w:rsid w:val="0078045D"/>
    <w:rsid w:val="0078625E"/>
    <w:rsid w:val="00787377"/>
    <w:rsid w:val="007900F2"/>
    <w:rsid w:val="00790A72"/>
    <w:rsid w:val="00790ADF"/>
    <w:rsid w:val="007A1C61"/>
    <w:rsid w:val="007A294E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278D5"/>
    <w:rsid w:val="0084214F"/>
    <w:rsid w:val="00853241"/>
    <w:rsid w:val="0085428E"/>
    <w:rsid w:val="00860641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55869"/>
    <w:rsid w:val="00972AB1"/>
    <w:rsid w:val="00980A06"/>
    <w:rsid w:val="00981EF3"/>
    <w:rsid w:val="00982E4E"/>
    <w:rsid w:val="009A446B"/>
    <w:rsid w:val="009A732F"/>
    <w:rsid w:val="009D16A9"/>
    <w:rsid w:val="009D448E"/>
    <w:rsid w:val="009D4C86"/>
    <w:rsid w:val="009D7016"/>
    <w:rsid w:val="009E4EC8"/>
    <w:rsid w:val="009F50CD"/>
    <w:rsid w:val="00A0294A"/>
    <w:rsid w:val="00A10E8C"/>
    <w:rsid w:val="00A1501D"/>
    <w:rsid w:val="00A3319D"/>
    <w:rsid w:val="00A34D3B"/>
    <w:rsid w:val="00A47BAC"/>
    <w:rsid w:val="00A63D07"/>
    <w:rsid w:val="00A72431"/>
    <w:rsid w:val="00A813A7"/>
    <w:rsid w:val="00A81D00"/>
    <w:rsid w:val="00A8407C"/>
    <w:rsid w:val="00A8763A"/>
    <w:rsid w:val="00AB7FFE"/>
    <w:rsid w:val="00AC085E"/>
    <w:rsid w:val="00AC1D26"/>
    <w:rsid w:val="00AC276D"/>
    <w:rsid w:val="00AC2FB9"/>
    <w:rsid w:val="00AD4A01"/>
    <w:rsid w:val="00AE71FE"/>
    <w:rsid w:val="00B00198"/>
    <w:rsid w:val="00B02CD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95806"/>
    <w:rsid w:val="00BE0997"/>
    <w:rsid w:val="00BE477C"/>
    <w:rsid w:val="00BE5520"/>
    <w:rsid w:val="00BE5C44"/>
    <w:rsid w:val="00C0487A"/>
    <w:rsid w:val="00C11E99"/>
    <w:rsid w:val="00C2028E"/>
    <w:rsid w:val="00C2798A"/>
    <w:rsid w:val="00C31A8E"/>
    <w:rsid w:val="00C57A25"/>
    <w:rsid w:val="00C63E1F"/>
    <w:rsid w:val="00C75DF2"/>
    <w:rsid w:val="00C8078F"/>
    <w:rsid w:val="00C91D1D"/>
    <w:rsid w:val="00CA3E14"/>
    <w:rsid w:val="00CB1067"/>
    <w:rsid w:val="00CB4D15"/>
    <w:rsid w:val="00CB6F58"/>
    <w:rsid w:val="00CC35D5"/>
    <w:rsid w:val="00CC584E"/>
    <w:rsid w:val="00CE079D"/>
    <w:rsid w:val="00CE652B"/>
    <w:rsid w:val="00D34DC1"/>
    <w:rsid w:val="00D43324"/>
    <w:rsid w:val="00D4346B"/>
    <w:rsid w:val="00D44A1A"/>
    <w:rsid w:val="00D44EC6"/>
    <w:rsid w:val="00D773F0"/>
    <w:rsid w:val="00D85BE6"/>
    <w:rsid w:val="00D90B62"/>
    <w:rsid w:val="00D915AC"/>
    <w:rsid w:val="00D92211"/>
    <w:rsid w:val="00DB5FC2"/>
    <w:rsid w:val="00DC47FE"/>
    <w:rsid w:val="00DD494D"/>
    <w:rsid w:val="00DD6777"/>
    <w:rsid w:val="00DE0518"/>
    <w:rsid w:val="00DE317A"/>
    <w:rsid w:val="00DF3DB3"/>
    <w:rsid w:val="00E10765"/>
    <w:rsid w:val="00E127A8"/>
    <w:rsid w:val="00E35A68"/>
    <w:rsid w:val="00E71FA8"/>
    <w:rsid w:val="00EB07CA"/>
    <w:rsid w:val="00EB3537"/>
    <w:rsid w:val="00EB5034"/>
    <w:rsid w:val="00EE1577"/>
    <w:rsid w:val="00EE40B4"/>
    <w:rsid w:val="00F010AC"/>
    <w:rsid w:val="00F040F0"/>
    <w:rsid w:val="00F26BFB"/>
    <w:rsid w:val="00F26DDA"/>
    <w:rsid w:val="00F33781"/>
    <w:rsid w:val="00F43722"/>
    <w:rsid w:val="00F515FA"/>
    <w:rsid w:val="00F65829"/>
    <w:rsid w:val="00F94686"/>
    <w:rsid w:val="00F94ECD"/>
    <w:rsid w:val="00F96F61"/>
    <w:rsid w:val="00FA1431"/>
    <w:rsid w:val="00FB1375"/>
    <w:rsid w:val="00FB415C"/>
    <w:rsid w:val="00FC4AE2"/>
    <w:rsid w:val="00FC63F8"/>
    <w:rsid w:val="00FE1398"/>
    <w:rsid w:val="00FE3AFD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rcela.slanin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omana.lindovsk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A5D17-AA5F-4A8C-AC5F-B1AE60A64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1009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81</cp:revision>
  <cp:lastPrinted>2018-07-31T04:43:00Z</cp:lastPrinted>
  <dcterms:created xsi:type="dcterms:W3CDTF">2017-07-10T12:08:00Z</dcterms:created>
  <dcterms:modified xsi:type="dcterms:W3CDTF">2019-05-30T10:42:00Z</dcterms:modified>
</cp:coreProperties>
</file>