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AA7A13">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koordinace veřejné správy</w:t>
      </w:r>
    </w:p>
    <w:p w:rsidR="00675895" w:rsidRDefault="003E33DB" w:rsidP="00675895">
      <w:pPr>
        <w:spacing w:after="120" w:line="240" w:lineRule="auto"/>
        <w:jc w:val="center"/>
        <w:rPr>
          <w:rFonts w:ascii="Arial" w:hAnsi="Arial" w:cs="Arial"/>
          <w:b/>
          <w:sz w:val="24"/>
          <w:szCs w:val="24"/>
        </w:rPr>
      </w:pPr>
      <w:r>
        <w:rPr>
          <w:rFonts w:ascii="Arial" w:hAnsi="Arial" w:cs="Arial"/>
          <w:b/>
          <w:sz w:val="24"/>
          <w:szCs w:val="24"/>
        </w:rPr>
        <w:t>a mezinárodních vztahů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E33DB">
        <w:rPr>
          <w:rFonts w:ascii="Arial" w:hAnsi="Arial" w:cs="Arial"/>
        </w:rPr>
        <w:t>68791</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7A4384">
        <w:rPr>
          <w:rFonts w:ascii="Arial" w:hAnsi="Arial" w:cs="Arial"/>
        </w:rPr>
        <w:t>8. června</w:t>
      </w:r>
      <w:r w:rsidR="003E33DB">
        <w:rPr>
          <w:rFonts w:ascii="Arial" w:hAnsi="Arial" w:cs="Arial"/>
        </w:rPr>
        <w:t xml:space="preserve">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3E33DB">
        <w:rPr>
          <w:rFonts w:ascii="Arial" w:hAnsi="Arial" w:cs="Arial"/>
          <w:b/>
        </w:rPr>
        <w:t>koordinace veřejné správy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3E33DB">
        <w:rPr>
          <w:rFonts w:ascii="Arial" w:hAnsi="Arial" w:cs="Arial"/>
          <w:b/>
        </w:rPr>
        <w:t>30350108</w:t>
      </w:r>
      <w:r>
        <w:rPr>
          <w:rFonts w:ascii="Arial" w:hAnsi="Arial" w:cs="Arial"/>
        </w:rPr>
        <w:t>, v obor</w:t>
      </w:r>
      <w:r w:rsidR="00A827A2">
        <w:rPr>
          <w:rFonts w:ascii="Arial" w:hAnsi="Arial" w:cs="Arial"/>
        </w:rPr>
        <w:t>u</w:t>
      </w:r>
      <w:r>
        <w:rPr>
          <w:rFonts w:ascii="Arial" w:hAnsi="Arial" w:cs="Arial"/>
        </w:rPr>
        <w:t xml:space="preserve"> služby:</w:t>
      </w:r>
    </w:p>
    <w:p w:rsidR="00072BD2" w:rsidRPr="00455C15"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455C15" w:rsidRPr="00F61C5B" w:rsidRDefault="00455C15" w:rsidP="005F4C44">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7273A">
        <w:rPr>
          <w:rFonts w:ascii="Arial" w:hAnsi="Arial" w:cs="Arial"/>
          <w:b/>
          <w:i/>
        </w:rPr>
        <w:t>červen</w:t>
      </w:r>
      <w:r w:rsidR="003E33DB">
        <w:rPr>
          <w:rFonts w:ascii="Arial" w:hAnsi="Arial" w:cs="Arial"/>
          <w:b/>
          <w:i/>
        </w:rPr>
        <w:t>ec</w:t>
      </w:r>
      <w:r w:rsidR="007A4384">
        <w:rPr>
          <w:rFonts w:ascii="Arial" w:hAnsi="Arial" w:cs="Arial"/>
          <w:b/>
          <w:i/>
        </w:rPr>
        <w:t>/srpen</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3E33DB">
        <w:rPr>
          <w:rFonts w:ascii="Arial" w:hAnsi="Arial" w:cs="Arial"/>
        </w:rPr>
        <w:t xml:space="preserve">koordinaci činnosti v rámci specifického cíle 1.3. Strategického rámce rozvoje veřejné správy České republiky pro období 2014 – 2020: řízení kvality ve veřejné správě, monitorování realizace opatření napříč resorty, monitoring realizace projektů, koordinace agendy kvality ve veřejné správě, participace při zpracování metodik a doporučení v oblasti kvality ve veřejné správě, koordinace hodnocení aktivit specifického cíle </w:t>
      </w:r>
      <w:proofErr w:type="gramStart"/>
      <w:r w:rsidR="003E33DB">
        <w:rPr>
          <w:rFonts w:ascii="Arial" w:hAnsi="Arial" w:cs="Arial"/>
        </w:rPr>
        <w:t>1.3., pilotní</w:t>
      </w:r>
      <w:proofErr w:type="gramEnd"/>
      <w:r w:rsidR="003E33DB">
        <w:rPr>
          <w:rFonts w:ascii="Arial" w:hAnsi="Arial" w:cs="Arial"/>
        </w:rPr>
        <w:t xml:space="preserve"> aplikace metodiky zavádění řízení kvality, monitorování strategického a projektového řízení, řízení r</w:t>
      </w:r>
      <w:r w:rsidR="00901773">
        <w:rPr>
          <w:rFonts w:ascii="Arial" w:hAnsi="Arial" w:cs="Arial"/>
        </w:rPr>
        <w:t>i</w:t>
      </w:r>
      <w:r w:rsidR="003E33DB">
        <w:rPr>
          <w:rFonts w:ascii="Arial" w:hAnsi="Arial" w:cs="Arial"/>
        </w:rPr>
        <w:t>zik, koncepční činnost dalšího rozvoje (podklady pro re</w:t>
      </w:r>
      <w:r w:rsidR="00901773">
        <w:rPr>
          <w:rFonts w:ascii="Arial" w:hAnsi="Arial" w:cs="Arial"/>
        </w:rPr>
        <w:t xml:space="preserve">vizi strategického rámce, strategie 2020+). </w:t>
      </w:r>
      <w:r w:rsidR="001F60F7">
        <w:rPr>
          <w:rFonts w:ascii="Arial" w:hAnsi="Arial" w:cs="Arial"/>
        </w:rPr>
        <w:t>P</w:t>
      </w:r>
      <w:r w:rsidR="0061071F">
        <w:rPr>
          <w:rFonts w:ascii="Arial" w:hAnsi="Arial" w:cs="Arial"/>
        </w:rPr>
        <w:t>okročilá znalost MS OFFICE</w:t>
      </w:r>
      <w:r w:rsidR="0068033C">
        <w:rPr>
          <w:rFonts w:ascii="Arial" w:hAnsi="Arial" w:cs="Arial"/>
        </w:rPr>
        <w:t xml:space="preserve"> </w:t>
      </w:r>
      <w:r w:rsidR="0061071F">
        <w:rPr>
          <w:rFonts w:ascii="Arial" w:hAnsi="Arial" w:cs="Arial"/>
        </w:rPr>
        <w:t>j</w:t>
      </w:r>
      <w:r w:rsidR="00455C15">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A4384">
        <w:rPr>
          <w:rFonts w:ascii="Arial" w:hAnsi="Arial" w:cs="Arial"/>
          <w:b/>
        </w:rPr>
        <w:t>29</w:t>
      </w:r>
      <w:r w:rsidR="003E33DB">
        <w:rPr>
          <w:rFonts w:ascii="Arial" w:hAnsi="Arial" w:cs="Arial"/>
          <w:b/>
        </w:rPr>
        <w:t xml:space="preserve">. června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3E33DB">
        <w:rPr>
          <w:rFonts w:ascii="Arial" w:hAnsi="Arial" w:cs="Arial"/>
          <w:b/>
        </w:rPr>
        <w:t>koordinace veřejné správy a mezinárodních vztahů</w:t>
      </w:r>
      <w:r w:rsidR="00AD4244"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3E33DB">
        <w:rPr>
          <w:rFonts w:ascii="Arial" w:hAnsi="Arial" w:cs="Arial"/>
          <w:b/>
        </w:rPr>
        <w:t>30350108</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3E33DB">
        <w:rPr>
          <w:rFonts w:ascii="Arial" w:hAnsi="Arial" w:cs="Arial"/>
          <w:b/>
        </w:rPr>
        <w:t>68791</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3E33DB">
        <w:rPr>
          <w:rFonts w:ascii="Arial" w:hAnsi="Arial" w:cs="Arial"/>
          <w:b/>
        </w:rPr>
        <w:t>koordinace veřejné správy a mezinárodních vztahů</w:t>
      </w:r>
      <w:r w:rsidR="00AD4244"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7A4384">
        <w:rPr>
          <w:rFonts w:ascii="Arial" w:hAnsi="Arial" w:cs="Arial"/>
          <w:b/>
        </w:rPr>
        <w:t>/ka</w:t>
      </w:r>
      <w:r>
        <w:rPr>
          <w:rFonts w:ascii="Arial" w:hAnsi="Arial" w:cs="Arial"/>
          <w:b/>
        </w:rPr>
        <w:t>, který</w:t>
      </w:r>
      <w:r w:rsidR="00AD33B5">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D33B5">
        <w:rPr>
          <w:rFonts w:ascii="Arial" w:hAnsi="Arial" w:cs="Arial"/>
        </w:rPr>
        <w:t>/</w:t>
      </w:r>
      <w:r w:rsidR="00E7659F">
        <w:rPr>
          <w:rFonts w:ascii="Arial" w:hAnsi="Arial" w:cs="Arial"/>
        </w:rPr>
        <w:t xml:space="preserve">státní </w:t>
      </w:r>
      <w:r w:rsidR="00AD33B5">
        <w:rPr>
          <w:rFonts w:ascii="Arial" w:hAnsi="Arial" w:cs="Arial"/>
        </w:rPr>
        <w:t>občankou</w:t>
      </w:r>
      <w:r>
        <w:rPr>
          <w:rFonts w:ascii="Arial" w:hAnsi="Arial" w:cs="Arial"/>
        </w:rPr>
        <w:t xml:space="preserve"> České republiky</w:t>
      </w:r>
      <w:r w:rsidR="00BB5EDD">
        <w:rPr>
          <w:rFonts w:ascii="Arial" w:hAnsi="Arial" w:cs="Arial"/>
        </w:rPr>
        <w:t>, občanem</w:t>
      </w:r>
      <w:r w:rsidR="00AD33B5">
        <w:rPr>
          <w:rFonts w:ascii="Arial" w:hAnsi="Arial" w:cs="Arial"/>
        </w:rPr>
        <w:t>/občankou</w:t>
      </w:r>
      <w:r w:rsidR="00BB5EDD">
        <w:rPr>
          <w:rFonts w:ascii="Arial" w:hAnsi="Arial" w:cs="Arial"/>
        </w:rPr>
        <w:t xml:space="preserve"> jiného členského státu Evropské unie nebo občanem státu, kt</w:t>
      </w:r>
      <w:r w:rsidR="00AD33B5">
        <w:rPr>
          <w:rFonts w:ascii="Arial" w:hAnsi="Arial" w:cs="Arial"/>
        </w:rPr>
        <w:t>erý je smluvním státem Dohody o </w:t>
      </w:r>
      <w:r w:rsidR="00BB5EDD">
        <w:rPr>
          <w:rFonts w:ascii="Arial" w:hAnsi="Arial" w:cs="Arial"/>
        </w:rPr>
        <w:t>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D33B5">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D33B5">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D33B5">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w:t>
      </w:r>
      <w:r w:rsidR="00AD33B5">
        <w:rPr>
          <w:rFonts w:ascii="Arial" w:hAnsi="Arial" w:cs="Arial"/>
        </w:rPr>
        <w:t>/občankou</w:t>
      </w:r>
      <w:r w:rsidR="0087273A">
        <w:rPr>
          <w:rFonts w:ascii="Arial" w:hAnsi="Arial" w:cs="Arial"/>
        </w:rPr>
        <w:t xml:space="preserve">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D33B5">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w:t>
      </w:r>
      <w:r w:rsidR="00AD33B5">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455C15" w:rsidRDefault="00455C15" w:rsidP="00DA60B3">
      <w:pPr>
        <w:pStyle w:val="Textpoznpodarou"/>
        <w:spacing w:after="0"/>
        <w:rPr>
          <w:rFonts w:ascii="Arial" w:hAnsi="Arial" w:cs="Arial"/>
          <w:b/>
        </w:rPr>
      </w:pPr>
    </w:p>
    <w:p w:rsidR="00455C15" w:rsidRDefault="00455C15" w:rsidP="00DA60B3">
      <w:pPr>
        <w:pStyle w:val="Textpoznpodarou"/>
        <w:spacing w:after="0"/>
        <w:rPr>
          <w:rFonts w:ascii="Arial" w:hAnsi="Arial" w:cs="Arial"/>
          <w:b/>
        </w:rPr>
      </w:pPr>
    </w:p>
    <w:p w:rsidR="00455C15" w:rsidRDefault="00455C15" w:rsidP="00DA60B3">
      <w:pPr>
        <w:pStyle w:val="Textpoznpodarou"/>
        <w:spacing w:after="0"/>
        <w:rPr>
          <w:rFonts w:ascii="Arial" w:hAnsi="Arial" w:cs="Arial"/>
          <w:b/>
        </w:rPr>
      </w:pPr>
    </w:p>
    <w:p w:rsidR="00455C15" w:rsidRDefault="00455C15" w:rsidP="00DA60B3">
      <w:pPr>
        <w:pStyle w:val="Textpoznpodarou"/>
        <w:spacing w:after="0"/>
        <w:rPr>
          <w:rFonts w:ascii="Arial" w:hAnsi="Arial" w:cs="Arial"/>
          <w:b/>
        </w:rPr>
      </w:pPr>
    </w:p>
    <w:p w:rsidR="00455C15" w:rsidRDefault="00455C15" w:rsidP="00DA60B3">
      <w:pPr>
        <w:pStyle w:val="Textpoznpodarou"/>
        <w:spacing w:after="0"/>
        <w:rPr>
          <w:rFonts w:ascii="Arial" w:hAnsi="Arial" w:cs="Arial"/>
          <w:b/>
        </w:rPr>
      </w:pPr>
    </w:p>
    <w:p w:rsidR="00455C15" w:rsidRDefault="00455C15" w:rsidP="00DA60B3">
      <w:pPr>
        <w:pStyle w:val="Textpoznpodarou"/>
        <w:spacing w:after="0"/>
        <w:rPr>
          <w:rFonts w:ascii="Arial" w:hAnsi="Arial" w:cs="Arial"/>
          <w:b/>
        </w:rPr>
      </w:pPr>
    </w:p>
    <w:p w:rsidR="00455C15" w:rsidRDefault="00455C15"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6F67FE" w:rsidRPr="00E7659F" w:rsidRDefault="006F67FE" w:rsidP="00DA60B3">
      <w:pPr>
        <w:pStyle w:val="Textpoznpodarou"/>
        <w:spacing w:after="0"/>
        <w:rPr>
          <w:rFonts w:ascii="Arial" w:hAnsi="Arial" w:cs="Arial"/>
          <w:b/>
          <w:sz w:val="22"/>
          <w:szCs w:val="22"/>
        </w:rPr>
      </w:pPr>
      <w:r w:rsidRPr="00E7659F">
        <w:rPr>
          <w:rFonts w:ascii="Arial" w:hAnsi="Arial" w:cs="Arial"/>
          <w:b/>
          <w:sz w:val="22"/>
          <w:szCs w:val="22"/>
        </w:rPr>
        <w:t>K žádosti dále žadatel</w:t>
      </w:r>
      <w:r w:rsidR="00AD33B5" w:rsidRPr="00E7659F">
        <w:rPr>
          <w:rFonts w:ascii="Arial" w:hAnsi="Arial" w:cs="Arial"/>
          <w:b/>
          <w:sz w:val="22"/>
          <w:szCs w:val="22"/>
        </w:rPr>
        <w:t>/ka</w:t>
      </w:r>
      <w:r w:rsidRPr="00E7659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F92544">
        <w:rPr>
          <w:rFonts w:ascii="Arial" w:hAnsi="Arial" w:cs="Arial"/>
        </w:rPr>
        <w:t xml:space="preserve">Možnosti </w:t>
      </w:r>
      <w:r w:rsidR="00901773">
        <w:rPr>
          <w:rFonts w:ascii="Arial" w:hAnsi="Arial" w:cs="Arial"/>
        </w:rPr>
        <w:t>monitorování projektů navázaných na strategie.</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bookmarkStart w:id="0" w:name="_GoBack"/>
      <w:bookmarkEnd w:id="0"/>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2E6" w:rsidRDefault="00DE72E6" w:rsidP="004E6D6E">
      <w:pPr>
        <w:spacing w:after="0" w:line="240" w:lineRule="auto"/>
      </w:pPr>
      <w:r>
        <w:separator/>
      </w:r>
    </w:p>
  </w:endnote>
  <w:endnote w:type="continuationSeparator" w:id="0">
    <w:p w:rsidR="00DE72E6" w:rsidRDefault="00DE72E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2E6" w:rsidRDefault="00DE72E6" w:rsidP="004E6D6E">
      <w:pPr>
        <w:spacing w:after="0" w:line="240" w:lineRule="auto"/>
      </w:pPr>
      <w:r>
        <w:separator/>
      </w:r>
    </w:p>
  </w:footnote>
  <w:footnote w:type="continuationSeparator" w:id="0">
    <w:p w:rsidR="00DE72E6" w:rsidRDefault="00DE72E6" w:rsidP="004E6D6E">
      <w:pPr>
        <w:spacing w:after="0" w:line="240" w:lineRule="auto"/>
      </w:pPr>
      <w:r>
        <w:continuationSeparator/>
      </w:r>
    </w:p>
  </w:footnote>
  <w:footnote w:id="1">
    <w:p w:rsidR="00216A09" w:rsidRDefault="00216A09" w:rsidP="00224FAC">
      <w:pPr>
        <w:pStyle w:val="Textpoznpodarou"/>
        <w:spacing w:after="0"/>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7A4384">
        <w:rPr>
          <w:rFonts w:ascii="Arial" w:hAnsi="Arial" w:cs="Arial"/>
        </w:rPr>
        <w:t>/zaměstnankyně</w:t>
      </w:r>
      <w:r>
        <w:rPr>
          <w:rFonts w:ascii="Arial" w:hAnsi="Arial" w:cs="Arial"/>
        </w:rPr>
        <w:t xml:space="preserv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AD33B5">
        <w:rPr>
          <w:rFonts w:ascii="Arial" w:hAnsi="Arial" w:cs="Arial"/>
        </w:rPr>
        <w:t>/ka</w:t>
      </w:r>
      <w:r>
        <w:rPr>
          <w:rFonts w:ascii="Arial" w:hAnsi="Arial" w:cs="Arial"/>
        </w:rPr>
        <w:t xml:space="preserve"> státním občanem</w:t>
      </w:r>
      <w:r w:rsidR="00AD33B5">
        <w:rPr>
          <w:rFonts w:ascii="Arial" w:hAnsi="Arial" w:cs="Arial"/>
        </w:rPr>
        <w:t>/občankou</w:t>
      </w:r>
      <w:r>
        <w:rPr>
          <w:rFonts w:ascii="Arial" w:hAnsi="Arial" w:cs="Arial"/>
        </w:rPr>
        <w:t>, jakož i státy, v nichž žadatel</w:t>
      </w:r>
      <w:r w:rsidR="00AD33B5">
        <w:rPr>
          <w:rFonts w:ascii="Arial" w:hAnsi="Arial" w:cs="Arial"/>
        </w:rPr>
        <w:t>/ka</w:t>
      </w:r>
      <w:r>
        <w:rPr>
          <w:rFonts w:ascii="Arial" w:hAnsi="Arial" w:cs="Arial"/>
        </w:rPr>
        <w:t xml:space="preserve"> pobýval</w:t>
      </w:r>
      <w:r w:rsidR="00AD33B5">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373"/>
    <w:rsid w:val="00022DE7"/>
    <w:rsid w:val="000273B5"/>
    <w:rsid w:val="00055013"/>
    <w:rsid w:val="00061FAD"/>
    <w:rsid w:val="00070997"/>
    <w:rsid w:val="00072BD2"/>
    <w:rsid w:val="00072F71"/>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24FAC"/>
    <w:rsid w:val="00230DA3"/>
    <w:rsid w:val="00247FA8"/>
    <w:rsid w:val="00265DF8"/>
    <w:rsid w:val="00272F71"/>
    <w:rsid w:val="00280C74"/>
    <w:rsid w:val="00291A41"/>
    <w:rsid w:val="0029591E"/>
    <w:rsid w:val="002B6DF5"/>
    <w:rsid w:val="002D29F6"/>
    <w:rsid w:val="002D53AF"/>
    <w:rsid w:val="00316436"/>
    <w:rsid w:val="0033183D"/>
    <w:rsid w:val="00356588"/>
    <w:rsid w:val="003618E5"/>
    <w:rsid w:val="00365D22"/>
    <w:rsid w:val="00382F37"/>
    <w:rsid w:val="00384DA2"/>
    <w:rsid w:val="003B6251"/>
    <w:rsid w:val="003C4AB8"/>
    <w:rsid w:val="003D1A1C"/>
    <w:rsid w:val="003E33DB"/>
    <w:rsid w:val="003E3EA0"/>
    <w:rsid w:val="003E41DD"/>
    <w:rsid w:val="003F49E5"/>
    <w:rsid w:val="003F4BE2"/>
    <w:rsid w:val="004166F9"/>
    <w:rsid w:val="004169C8"/>
    <w:rsid w:val="00427B84"/>
    <w:rsid w:val="00433B8A"/>
    <w:rsid w:val="00447B7D"/>
    <w:rsid w:val="00455C15"/>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4C44"/>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D604A"/>
    <w:rsid w:val="006F67FE"/>
    <w:rsid w:val="006F764B"/>
    <w:rsid w:val="00704FEE"/>
    <w:rsid w:val="007164F0"/>
    <w:rsid w:val="00734971"/>
    <w:rsid w:val="007442D6"/>
    <w:rsid w:val="007531B5"/>
    <w:rsid w:val="00756692"/>
    <w:rsid w:val="0077115A"/>
    <w:rsid w:val="00774FE0"/>
    <w:rsid w:val="00776F91"/>
    <w:rsid w:val="00783F93"/>
    <w:rsid w:val="007A0EA7"/>
    <w:rsid w:val="007A4384"/>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80B73"/>
    <w:rsid w:val="0098730B"/>
    <w:rsid w:val="00991EF5"/>
    <w:rsid w:val="00996A9F"/>
    <w:rsid w:val="009977E4"/>
    <w:rsid w:val="009A7C5B"/>
    <w:rsid w:val="009D2F3D"/>
    <w:rsid w:val="009D3A3A"/>
    <w:rsid w:val="009E0A53"/>
    <w:rsid w:val="009E4B15"/>
    <w:rsid w:val="009E63A7"/>
    <w:rsid w:val="00A00CD5"/>
    <w:rsid w:val="00A0796F"/>
    <w:rsid w:val="00A31DC6"/>
    <w:rsid w:val="00A42DB5"/>
    <w:rsid w:val="00A45F1F"/>
    <w:rsid w:val="00A5333F"/>
    <w:rsid w:val="00A6668D"/>
    <w:rsid w:val="00A72314"/>
    <w:rsid w:val="00A74431"/>
    <w:rsid w:val="00A74708"/>
    <w:rsid w:val="00A81756"/>
    <w:rsid w:val="00A827A2"/>
    <w:rsid w:val="00A82850"/>
    <w:rsid w:val="00A908E7"/>
    <w:rsid w:val="00A91E4E"/>
    <w:rsid w:val="00AA162E"/>
    <w:rsid w:val="00AA36B6"/>
    <w:rsid w:val="00AA4B72"/>
    <w:rsid w:val="00AA7A13"/>
    <w:rsid w:val="00AD2D6E"/>
    <w:rsid w:val="00AD33B5"/>
    <w:rsid w:val="00AD4244"/>
    <w:rsid w:val="00AE71C7"/>
    <w:rsid w:val="00B036F1"/>
    <w:rsid w:val="00B145A9"/>
    <w:rsid w:val="00B21D93"/>
    <w:rsid w:val="00BA11FD"/>
    <w:rsid w:val="00BB5EDD"/>
    <w:rsid w:val="00BC2B76"/>
    <w:rsid w:val="00BC4CB5"/>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23DB"/>
    <w:rsid w:val="00D477B0"/>
    <w:rsid w:val="00D47B79"/>
    <w:rsid w:val="00D9380C"/>
    <w:rsid w:val="00D95379"/>
    <w:rsid w:val="00DA60B3"/>
    <w:rsid w:val="00DA67E9"/>
    <w:rsid w:val="00DB2800"/>
    <w:rsid w:val="00DB6F92"/>
    <w:rsid w:val="00DC007A"/>
    <w:rsid w:val="00DD47F4"/>
    <w:rsid w:val="00DE35C3"/>
    <w:rsid w:val="00DE72E6"/>
    <w:rsid w:val="00DF7F48"/>
    <w:rsid w:val="00E12075"/>
    <w:rsid w:val="00E14B2D"/>
    <w:rsid w:val="00E20141"/>
    <w:rsid w:val="00E26AD2"/>
    <w:rsid w:val="00E334CC"/>
    <w:rsid w:val="00E374D4"/>
    <w:rsid w:val="00E40A0F"/>
    <w:rsid w:val="00E46415"/>
    <w:rsid w:val="00E60BB4"/>
    <w:rsid w:val="00E70515"/>
    <w:rsid w:val="00E71689"/>
    <w:rsid w:val="00E7659F"/>
    <w:rsid w:val="00E809C9"/>
    <w:rsid w:val="00E84333"/>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ECD9A-9D41-4BD3-9AEC-F59AC15F4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Pages>
  <Words>918</Words>
  <Characters>5420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2016-05-11T13:34:00Z</cp:lastPrinted>
  <dcterms:created xsi:type="dcterms:W3CDTF">2015-11-24T11:21:00Z</dcterms:created>
  <dcterms:modified xsi:type="dcterms:W3CDTF">2016-06-06T12:04:00Z</dcterms:modified>
</cp:coreProperties>
</file>