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11B95">
        <w:rPr>
          <w:rFonts w:ascii="Arial" w:hAnsi="Arial" w:cs="Arial"/>
          <w:b/>
          <w:color w:val="000000" w:themeColor="text1"/>
          <w:sz w:val="24"/>
          <w:szCs w:val="24"/>
        </w:rPr>
        <w:t>metodiky a svodného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11B95">
        <w:rPr>
          <w:rFonts w:ascii="Arial" w:hAnsi="Arial" w:cs="Arial"/>
          <w:b/>
          <w:color w:val="000000" w:themeColor="text1"/>
          <w:sz w:val="24"/>
          <w:szCs w:val="24"/>
        </w:rPr>
        <w:t>účetnictví a statistiky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F20F49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F20F49">
        <w:rPr>
          <w:rFonts w:ascii="Arial" w:hAnsi="Arial" w:cs="Arial"/>
          <w:color w:val="000000" w:themeColor="text1"/>
        </w:rPr>
        <w:t>Č.j.</w:t>
      </w:r>
      <w:proofErr w:type="gramEnd"/>
      <w:r w:rsidR="00F94ECD" w:rsidRPr="00F20F49">
        <w:rPr>
          <w:rFonts w:ascii="Arial" w:hAnsi="Arial" w:cs="Arial"/>
          <w:color w:val="000000" w:themeColor="text1"/>
        </w:rPr>
        <w:t>:</w:t>
      </w:r>
      <w:r w:rsidRPr="00F20F49">
        <w:rPr>
          <w:rFonts w:ascii="Arial" w:hAnsi="Arial" w:cs="Arial"/>
          <w:color w:val="000000" w:themeColor="text1"/>
        </w:rPr>
        <w:t xml:space="preserve"> </w:t>
      </w:r>
      <w:r w:rsidR="00443A6B" w:rsidRPr="00F20F49">
        <w:rPr>
          <w:rFonts w:ascii="Arial" w:hAnsi="Arial" w:cs="Arial"/>
          <w:color w:val="000000" w:themeColor="text1"/>
        </w:rPr>
        <w:t>MV-</w:t>
      </w:r>
      <w:r w:rsidR="00F20F49" w:rsidRPr="00F20F49">
        <w:rPr>
          <w:rFonts w:ascii="Arial" w:hAnsi="Arial" w:cs="Arial"/>
          <w:color w:val="000000" w:themeColor="text1"/>
        </w:rPr>
        <w:t>63936</w:t>
      </w:r>
      <w:r w:rsidR="00D40D21" w:rsidRPr="00F20F49">
        <w:rPr>
          <w:rFonts w:ascii="Arial" w:hAnsi="Arial" w:cs="Arial"/>
          <w:color w:val="000000" w:themeColor="text1"/>
        </w:rPr>
        <w:t>-</w:t>
      </w:r>
      <w:r w:rsidR="00711B95" w:rsidRPr="00F20F49">
        <w:rPr>
          <w:rFonts w:ascii="Arial" w:hAnsi="Arial" w:cs="Arial"/>
          <w:color w:val="000000" w:themeColor="text1"/>
        </w:rPr>
        <w:t>3</w:t>
      </w:r>
      <w:r w:rsidR="00443A6B" w:rsidRPr="00F20F49">
        <w:rPr>
          <w:rFonts w:ascii="Arial" w:hAnsi="Arial" w:cs="Arial"/>
          <w:color w:val="000000" w:themeColor="text1"/>
        </w:rPr>
        <w:t>/SP-201</w:t>
      </w:r>
      <w:r w:rsidR="00B01C13" w:rsidRPr="00F20F49">
        <w:rPr>
          <w:rFonts w:ascii="Arial" w:hAnsi="Arial" w:cs="Arial"/>
          <w:color w:val="000000" w:themeColor="text1"/>
        </w:rPr>
        <w:t>9</w:t>
      </w:r>
    </w:p>
    <w:p w:rsidR="00276ED4" w:rsidRPr="00F20F49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F20F49">
        <w:rPr>
          <w:rFonts w:ascii="Arial" w:hAnsi="Arial" w:cs="Arial"/>
          <w:color w:val="000000" w:themeColor="text1"/>
        </w:rPr>
        <w:t xml:space="preserve">Praha </w:t>
      </w:r>
      <w:r w:rsidR="00F20F49" w:rsidRPr="00F20F49">
        <w:rPr>
          <w:rFonts w:ascii="Arial" w:hAnsi="Arial" w:cs="Arial"/>
          <w:color w:val="000000" w:themeColor="text1"/>
        </w:rPr>
        <w:t>7</w:t>
      </w:r>
      <w:r w:rsidR="00B01C13" w:rsidRPr="00F20F49">
        <w:rPr>
          <w:rFonts w:ascii="Arial" w:hAnsi="Arial" w:cs="Arial"/>
          <w:color w:val="000000" w:themeColor="text1"/>
        </w:rPr>
        <w:t xml:space="preserve">. </w:t>
      </w:r>
      <w:r w:rsidR="00F20F49" w:rsidRPr="00F20F49">
        <w:rPr>
          <w:rFonts w:ascii="Arial" w:hAnsi="Arial" w:cs="Arial"/>
          <w:color w:val="000000" w:themeColor="text1"/>
        </w:rPr>
        <w:t>května</w:t>
      </w:r>
      <w:r w:rsidR="00B01C13" w:rsidRPr="00F20F49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11B95" w:rsidRPr="00711B95">
        <w:rPr>
          <w:rFonts w:ascii="Arial" w:hAnsi="Arial" w:cs="Arial"/>
          <w:b/>
          <w:color w:val="000000" w:themeColor="text1"/>
        </w:rPr>
        <w:t xml:space="preserve">metodiky </w:t>
      </w:r>
      <w:r w:rsidR="00711B95">
        <w:rPr>
          <w:rFonts w:ascii="Arial" w:hAnsi="Arial" w:cs="Arial"/>
          <w:b/>
          <w:color w:val="000000" w:themeColor="text1"/>
        </w:rPr>
        <w:br/>
      </w:r>
      <w:r w:rsidR="00711B95" w:rsidRPr="00711B95">
        <w:rPr>
          <w:rFonts w:ascii="Arial" w:hAnsi="Arial" w:cs="Arial"/>
          <w:b/>
          <w:color w:val="000000" w:themeColor="text1"/>
        </w:rPr>
        <w:t>a svodného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11B95">
        <w:rPr>
          <w:rFonts w:ascii="Arial" w:hAnsi="Arial" w:cs="Arial"/>
          <w:b/>
          <w:color w:val="000000" w:themeColor="text1"/>
        </w:rPr>
        <w:t>17004697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11B9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Default="00711B95" w:rsidP="00711B95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  <w:bookmarkStart w:id="0" w:name="_GoBack"/>
      <w:bookmarkEnd w:id="0"/>
    </w:p>
    <w:p w:rsidR="00711B95" w:rsidRPr="00711B95" w:rsidRDefault="00711B95" w:rsidP="00711B95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711B95"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94A5D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94A5D">
        <w:rPr>
          <w:rFonts w:ascii="Arial" w:hAnsi="Arial" w:cs="Arial"/>
          <w:color w:val="000000" w:themeColor="text1"/>
        </w:rPr>
        <w:t xml:space="preserve">je </w:t>
      </w:r>
      <w:r w:rsidR="00D1245A">
        <w:rPr>
          <w:rFonts w:ascii="Arial" w:hAnsi="Arial" w:cs="Arial"/>
          <w:b/>
          <w:color w:val="000000" w:themeColor="text1"/>
        </w:rPr>
        <w:t>září</w:t>
      </w:r>
      <w:r w:rsidR="0033531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33531C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711B9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11B95" w:rsidRPr="00711B95">
        <w:rPr>
          <w:rFonts w:ascii="Arial" w:hAnsi="Arial" w:cs="Arial"/>
          <w:color w:val="000000" w:themeColor="text1"/>
        </w:rPr>
        <w:t>připomínkování návrhů právních předpisů a vnitřních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předpisů</w:t>
      </w:r>
      <w:r w:rsidR="00711B95">
        <w:rPr>
          <w:rFonts w:ascii="Arial" w:hAnsi="Arial" w:cs="Arial"/>
          <w:color w:val="000000" w:themeColor="text1"/>
        </w:rPr>
        <w:t xml:space="preserve">; </w:t>
      </w:r>
      <w:r w:rsidR="00711B95" w:rsidRPr="00711B95">
        <w:rPr>
          <w:rFonts w:ascii="Arial" w:hAnsi="Arial" w:cs="Arial"/>
          <w:color w:val="000000" w:themeColor="text1"/>
        </w:rPr>
        <w:t>tvorbu vnitřních předpisů a metodik v</w:t>
      </w:r>
      <w:r w:rsidR="00711B95">
        <w:rPr>
          <w:rFonts w:ascii="Arial" w:hAnsi="Arial" w:cs="Arial"/>
          <w:color w:val="000000" w:themeColor="text1"/>
        </w:rPr>
        <w:t> </w:t>
      </w:r>
      <w:r w:rsidR="00711B95" w:rsidRPr="00711B95">
        <w:rPr>
          <w:rFonts w:ascii="Arial" w:hAnsi="Arial" w:cs="Arial"/>
          <w:color w:val="000000" w:themeColor="text1"/>
        </w:rPr>
        <w:t>oblasti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účetnictví státu</w:t>
      </w:r>
      <w:r w:rsidR="00711B95">
        <w:rPr>
          <w:rFonts w:ascii="Arial" w:hAnsi="Arial" w:cs="Arial"/>
          <w:color w:val="000000" w:themeColor="text1"/>
        </w:rPr>
        <w:t xml:space="preserve">; </w:t>
      </w:r>
      <w:r w:rsidR="00711B95" w:rsidRPr="00711B95">
        <w:rPr>
          <w:rFonts w:ascii="Arial" w:hAnsi="Arial" w:cs="Arial"/>
          <w:color w:val="000000" w:themeColor="text1"/>
        </w:rPr>
        <w:t>metodickou podporu účetním jednotkám rezortu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Ministerstva vnitra při realizaci probíhající reformy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účetnictví státu</w:t>
      </w:r>
      <w:r w:rsidR="00711B95">
        <w:rPr>
          <w:rFonts w:ascii="Arial" w:hAnsi="Arial" w:cs="Arial"/>
          <w:color w:val="000000" w:themeColor="text1"/>
        </w:rPr>
        <w:t xml:space="preserve">; </w:t>
      </w:r>
      <w:r w:rsidR="00711B95" w:rsidRPr="00711B95">
        <w:rPr>
          <w:rFonts w:ascii="Arial" w:hAnsi="Arial" w:cs="Arial"/>
          <w:color w:val="000000" w:themeColor="text1"/>
        </w:rPr>
        <w:t>metodiku a dle potřeby sestavování vybraných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účetních a statistických výkazů v působnosti odboru</w:t>
      </w:r>
      <w:r w:rsidR="00711B95">
        <w:rPr>
          <w:rFonts w:ascii="Arial" w:hAnsi="Arial" w:cs="Arial"/>
          <w:color w:val="000000" w:themeColor="text1"/>
        </w:rPr>
        <w:t xml:space="preserve"> </w:t>
      </w:r>
      <w:r w:rsidR="00711B95" w:rsidRPr="00711B95">
        <w:rPr>
          <w:rFonts w:ascii="Arial" w:hAnsi="Arial" w:cs="Arial"/>
          <w:color w:val="000000" w:themeColor="text1"/>
        </w:rPr>
        <w:t>účetnictví a statistiky MV a předávání do CSÚIS</w:t>
      </w:r>
      <w:r w:rsidR="00711B95">
        <w:rPr>
          <w:rFonts w:ascii="Arial" w:hAnsi="Arial" w:cs="Arial"/>
          <w:color w:val="000000" w:themeColor="text1"/>
        </w:rPr>
        <w:t>.</w:t>
      </w:r>
      <w:r w:rsidR="00711B95" w:rsidRPr="00711B95">
        <w:rPr>
          <w:rFonts w:ascii="Arial" w:hAnsi="Arial" w:cs="Arial"/>
          <w:color w:val="000000" w:themeColor="text1"/>
        </w:rPr>
        <w:t xml:space="preserve"> </w:t>
      </w:r>
      <w:r w:rsidR="00966AAF" w:rsidRPr="00966AAF">
        <w:rPr>
          <w:rFonts w:ascii="Arial" w:hAnsi="Arial" w:cs="Arial"/>
          <w:color w:val="000000" w:themeColor="text1"/>
        </w:rPr>
        <w:t xml:space="preserve">Znalost MS OFFICE </w:t>
      </w:r>
      <w:r w:rsidR="00711B95">
        <w:rPr>
          <w:rFonts w:ascii="Arial" w:hAnsi="Arial" w:cs="Arial"/>
          <w:color w:val="000000" w:themeColor="text1"/>
        </w:rPr>
        <w:t xml:space="preserve">a SAP </w:t>
      </w:r>
      <w:r w:rsidR="00966AAF" w:rsidRPr="00966AAF">
        <w:rPr>
          <w:rFonts w:ascii="Arial" w:hAnsi="Arial" w:cs="Arial"/>
          <w:color w:val="000000" w:themeColor="text1"/>
        </w:rPr>
        <w:t>je výhodou.</w:t>
      </w:r>
      <w:r w:rsidR="00D40D21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20F49" w:rsidRPr="00F20F49">
        <w:rPr>
          <w:rFonts w:ascii="Arial" w:hAnsi="Arial" w:cs="Arial"/>
          <w:b/>
          <w:color w:val="000000" w:themeColor="text1"/>
        </w:rPr>
        <w:t xml:space="preserve">7. </w:t>
      </w:r>
      <w:r w:rsidR="00D1245A">
        <w:rPr>
          <w:rFonts w:ascii="Arial" w:hAnsi="Arial" w:cs="Arial"/>
          <w:b/>
          <w:color w:val="000000" w:themeColor="text1"/>
        </w:rPr>
        <w:t>června</w:t>
      </w:r>
      <w:r w:rsidR="007F0CF3" w:rsidRPr="00F20F49">
        <w:rPr>
          <w:rFonts w:ascii="Arial" w:hAnsi="Arial" w:cs="Arial"/>
          <w:b/>
          <w:color w:val="000000" w:themeColor="text1"/>
        </w:rPr>
        <w:t xml:space="preserve"> 201</w:t>
      </w:r>
      <w:r w:rsidR="00B01C13" w:rsidRPr="00F20F49">
        <w:rPr>
          <w:rFonts w:ascii="Arial" w:hAnsi="Arial" w:cs="Arial"/>
          <w:b/>
          <w:color w:val="000000" w:themeColor="text1"/>
        </w:rPr>
        <w:t>9</w:t>
      </w:r>
      <w:r w:rsidR="00C0487A" w:rsidRPr="00F20F49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11B95" w:rsidRPr="00711B95">
        <w:rPr>
          <w:rFonts w:ascii="Arial" w:hAnsi="Arial" w:cs="Arial"/>
          <w:b/>
          <w:color w:val="000000" w:themeColor="text1"/>
        </w:rPr>
        <w:t>metodiky a svodného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711B95" w:rsidRPr="00711B95">
        <w:rPr>
          <w:rFonts w:ascii="Arial" w:hAnsi="Arial" w:cs="Arial"/>
          <w:b/>
          <w:color w:val="000000" w:themeColor="text1"/>
        </w:rPr>
        <w:t>účetnictví a statistiky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20F49">
        <w:rPr>
          <w:rFonts w:ascii="Arial" w:hAnsi="Arial" w:cs="Arial"/>
          <w:b/>
          <w:color w:val="000000" w:themeColor="text1"/>
        </w:rPr>
        <w:t>17004697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F20F49">
        <w:rPr>
          <w:rFonts w:ascii="Arial" w:hAnsi="Arial" w:cs="Arial"/>
          <w:b/>
          <w:color w:val="000000" w:themeColor="text1"/>
        </w:rPr>
        <w:t>63936</w:t>
      </w:r>
      <w:r w:rsidR="006C60B4">
        <w:rPr>
          <w:rFonts w:ascii="Arial" w:hAnsi="Arial" w:cs="Arial"/>
          <w:b/>
          <w:color w:val="000000" w:themeColor="text1"/>
        </w:rPr>
        <w:t>-</w:t>
      </w:r>
      <w:r w:rsidR="00711B95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B01C13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410470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410470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</w:t>
      </w:r>
      <w:r w:rsidR="00B01C13" w:rsidRPr="00B01C13">
        <w:rPr>
          <w:rFonts w:ascii="Arial" w:hAnsi="Arial" w:cs="Arial"/>
          <w:color w:val="000000" w:themeColor="text1"/>
        </w:rPr>
        <w:t xml:space="preserve">mít přístup </w:t>
      </w:r>
      <w:r w:rsidR="00B01C13">
        <w:rPr>
          <w:rFonts w:ascii="Arial" w:hAnsi="Arial" w:cs="Arial"/>
          <w:color w:val="000000" w:themeColor="text1"/>
        </w:rPr>
        <w:br/>
      </w:r>
      <w:r w:rsidR="00B01C13" w:rsidRPr="00B01C13">
        <w:rPr>
          <w:rFonts w:ascii="Arial" w:hAnsi="Arial" w:cs="Arial"/>
          <w:color w:val="000000" w:themeColor="text1"/>
        </w:rPr>
        <w:t>k utajovaným informacím podle právního předpisu upravujícího ochranu utajovaných informací</w:t>
      </w:r>
      <w:r w:rsidR="00926DF1" w:rsidRPr="00926DF1">
        <w:rPr>
          <w:rFonts w:ascii="Arial" w:hAnsi="Arial" w:cs="Arial"/>
          <w:color w:val="000000" w:themeColor="text1"/>
        </w:rPr>
        <w:t xml:space="preserve">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lastRenderedPageBreak/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4A5D">
        <w:rPr>
          <w:rFonts w:ascii="Arial" w:hAnsi="Arial" w:cs="Arial"/>
          <w:color w:val="000000" w:themeColor="text1"/>
        </w:rPr>
        <w:t xml:space="preserve">Odbor </w:t>
      </w:r>
      <w:r w:rsidR="00711B95" w:rsidRPr="00711B95">
        <w:rPr>
          <w:rFonts w:ascii="Arial" w:hAnsi="Arial" w:cs="Arial"/>
          <w:color w:val="000000" w:themeColor="text1"/>
        </w:rPr>
        <w:t>účetnictví a statistiky</w:t>
      </w:r>
    </w:p>
    <w:p w:rsidR="00294A5D" w:rsidRPr="00294A5D" w:rsidRDefault="00711B95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Klára Kodýtková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</w:t>
      </w:r>
      <w:r w:rsidR="00711B95">
        <w:rPr>
          <w:rFonts w:ascii="Arial" w:hAnsi="Arial" w:cs="Arial"/>
          <w:color w:val="000000" w:themeColor="text1"/>
        </w:rPr>
        <w:t> 849 738</w:t>
      </w: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11B95" w:rsidRPr="00230AA6">
          <w:rPr>
            <w:rStyle w:val="Hypertextovodkaz"/>
            <w:rFonts w:ascii="Arial" w:hAnsi="Arial" w:cs="Arial"/>
          </w:rPr>
          <w:t>klara.kodytkova@mvcr.cz</w:t>
        </w:r>
      </w:hyperlink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11B95" w:rsidRPr="00711B95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>Odbor personální</w:t>
      </w:r>
    </w:p>
    <w:p w:rsidR="00711B95" w:rsidRPr="00711B95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>Mgr. Radka Kolářová</w:t>
      </w:r>
    </w:p>
    <w:p w:rsidR="00711B95" w:rsidRPr="00711B95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>tel.: +420 974 849 021</w:t>
      </w:r>
    </w:p>
    <w:p w:rsidR="00033C70" w:rsidRDefault="00711B95" w:rsidP="00711B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11B9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30AA6">
          <w:rPr>
            <w:rStyle w:val="Hypertextovodkaz"/>
            <w:rFonts w:ascii="Arial" w:hAnsi="Arial" w:cs="Arial"/>
          </w:rPr>
          <w:t>radka.kolarova@mvcr.cz</w:t>
        </w:r>
      </w:hyperlink>
    </w:p>
    <w:p w:rsidR="00711B95" w:rsidRDefault="00711B95" w:rsidP="00711B95">
      <w:pPr>
        <w:spacing w:after="0" w:line="360" w:lineRule="auto"/>
        <w:contextualSpacing/>
        <w:jc w:val="both"/>
        <w:rPr>
          <w:color w:val="000000" w:themeColor="text1"/>
        </w:rPr>
      </w:pPr>
    </w:p>
    <w:p w:rsidR="00B01C13" w:rsidRPr="00B01C13" w:rsidRDefault="00B01C13" w:rsidP="00B01C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01C1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E3A" w:rsidRDefault="00007E3A" w:rsidP="00276ED4">
      <w:pPr>
        <w:spacing w:after="0" w:line="240" w:lineRule="auto"/>
      </w:pPr>
      <w:r>
        <w:separator/>
      </w:r>
    </w:p>
  </w:endnote>
  <w:endnote w:type="continuationSeparator" w:id="0">
    <w:p w:rsidR="00007E3A" w:rsidRDefault="00007E3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245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E3A" w:rsidRDefault="00007E3A" w:rsidP="00276ED4">
      <w:pPr>
        <w:spacing w:after="0" w:line="240" w:lineRule="auto"/>
      </w:pPr>
      <w:r>
        <w:separator/>
      </w:r>
    </w:p>
  </w:footnote>
  <w:footnote w:type="continuationSeparator" w:id="0">
    <w:p w:rsidR="00007E3A" w:rsidRDefault="00007E3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37B5B27"/>
    <w:multiLevelType w:val="hybridMultilevel"/>
    <w:tmpl w:val="F2C05E64"/>
    <w:lvl w:ilvl="0" w:tplc="792C10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10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7E3A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1949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2665E"/>
    <w:rsid w:val="00240188"/>
    <w:rsid w:val="00242E6B"/>
    <w:rsid w:val="00251516"/>
    <w:rsid w:val="0026588B"/>
    <w:rsid w:val="00272336"/>
    <w:rsid w:val="00272F72"/>
    <w:rsid w:val="0027343F"/>
    <w:rsid w:val="00276ED4"/>
    <w:rsid w:val="002770B2"/>
    <w:rsid w:val="00282115"/>
    <w:rsid w:val="00294A5D"/>
    <w:rsid w:val="002B1EA2"/>
    <w:rsid w:val="002B410A"/>
    <w:rsid w:val="002E2A92"/>
    <w:rsid w:val="002F75D4"/>
    <w:rsid w:val="003059FD"/>
    <w:rsid w:val="0032337E"/>
    <w:rsid w:val="0032414F"/>
    <w:rsid w:val="0033531C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0470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443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B3DC0"/>
    <w:rsid w:val="005C0AC1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60B4"/>
    <w:rsid w:val="006C7AEF"/>
    <w:rsid w:val="006D0359"/>
    <w:rsid w:val="006F282E"/>
    <w:rsid w:val="006F39F4"/>
    <w:rsid w:val="00704EFE"/>
    <w:rsid w:val="0070778B"/>
    <w:rsid w:val="00711B95"/>
    <w:rsid w:val="0071306A"/>
    <w:rsid w:val="00717A78"/>
    <w:rsid w:val="00726ACB"/>
    <w:rsid w:val="00740FF6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B268C"/>
    <w:rsid w:val="009D0D2A"/>
    <w:rsid w:val="009D4C86"/>
    <w:rsid w:val="009F447C"/>
    <w:rsid w:val="00A0294A"/>
    <w:rsid w:val="00A10E8C"/>
    <w:rsid w:val="00A21A0F"/>
    <w:rsid w:val="00A316E7"/>
    <w:rsid w:val="00A34D3B"/>
    <w:rsid w:val="00A44532"/>
    <w:rsid w:val="00A63D07"/>
    <w:rsid w:val="00A813A7"/>
    <w:rsid w:val="00A81D00"/>
    <w:rsid w:val="00A85F90"/>
    <w:rsid w:val="00A86E86"/>
    <w:rsid w:val="00A8763A"/>
    <w:rsid w:val="00A92124"/>
    <w:rsid w:val="00AB685A"/>
    <w:rsid w:val="00AC085E"/>
    <w:rsid w:val="00AC1D26"/>
    <w:rsid w:val="00AC2FB9"/>
    <w:rsid w:val="00B01C13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49E8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03FC"/>
    <w:rsid w:val="00CB1067"/>
    <w:rsid w:val="00CB4D15"/>
    <w:rsid w:val="00CB6F58"/>
    <w:rsid w:val="00CC096E"/>
    <w:rsid w:val="00CC35D5"/>
    <w:rsid w:val="00CF163B"/>
    <w:rsid w:val="00D040BD"/>
    <w:rsid w:val="00D11AFF"/>
    <w:rsid w:val="00D1245A"/>
    <w:rsid w:val="00D374FA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10710"/>
    <w:rsid w:val="00F20F49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lara.kodyt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C8C1C-9103-436A-93C0-CEC7F63CF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1075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2017-12-13T16:25:00Z</cp:lastPrinted>
  <dcterms:created xsi:type="dcterms:W3CDTF">2018-04-04T10:16:00Z</dcterms:created>
  <dcterms:modified xsi:type="dcterms:W3CDTF">2019-05-03T07:02:00Z</dcterms:modified>
</cp:coreProperties>
</file>