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92FFC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A6CAC">
        <w:rPr>
          <w:rFonts w:ascii="Arial" w:hAnsi="Arial" w:cs="Arial"/>
          <w:color w:val="000000" w:themeColor="text1"/>
        </w:rPr>
        <w:t>63496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82908">
        <w:rPr>
          <w:rFonts w:ascii="Arial" w:hAnsi="Arial" w:cs="Arial"/>
          <w:color w:val="000000" w:themeColor="text1"/>
        </w:rPr>
        <w:t>9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Praha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="00AA6CAC">
        <w:rPr>
          <w:rFonts w:ascii="Arial" w:hAnsi="Arial" w:cs="Arial"/>
          <w:color w:val="000000" w:themeColor="text1"/>
        </w:rPr>
        <w:t>6. května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D82908">
        <w:rPr>
          <w:rFonts w:ascii="Arial" w:hAnsi="Arial" w:cs="Arial"/>
          <w:color w:val="000000" w:themeColor="text1"/>
        </w:rPr>
        <w:t>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383AB7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240F55">
        <w:rPr>
          <w:rFonts w:ascii="Arial" w:hAnsi="Arial" w:cs="Arial"/>
          <w:b/>
          <w:color w:val="000000" w:themeColor="text1"/>
        </w:rPr>
        <w:t>30358113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92FF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102F5" w:rsidRDefault="009102F5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29. </w:t>
      </w:r>
      <w:r w:rsidRPr="009102F5">
        <w:rPr>
          <w:rFonts w:ascii="Arial" w:hAnsi="Arial" w:cs="Arial"/>
          <w:i/>
        </w:rPr>
        <w:t>Legislativa a právní činnost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AA6CAC">
        <w:rPr>
          <w:rFonts w:ascii="Arial" w:hAnsi="Arial" w:cs="Arial"/>
          <w:b/>
        </w:rPr>
        <w:t>srpen</w:t>
      </w:r>
      <w:r w:rsidR="00BF6773">
        <w:rPr>
          <w:rFonts w:ascii="Arial" w:hAnsi="Arial" w:cs="Arial"/>
          <w:b/>
        </w:rPr>
        <w:t xml:space="preserve"> 2019.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383AB7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D82908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Pr="000D427A">
        <w:t xml:space="preserve"> </w:t>
      </w:r>
      <w:r w:rsidR="00D82908">
        <w:t>d</w:t>
      </w:r>
      <w:r w:rsidR="00D82908" w:rsidRPr="00D82908">
        <w:rPr>
          <w:rFonts w:ascii="Arial" w:hAnsi="Arial" w:cs="Arial"/>
        </w:rPr>
        <w:t>oz</w:t>
      </w:r>
      <w:r w:rsidR="00D82908">
        <w:rPr>
          <w:rFonts w:ascii="Arial" w:hAnsi="Arial" w:cs="Arial"/>
        </w:rPr>
        <w:t>or nad zákonností usnesení ÚSC; v</w:t>
      </w:r>
      <w:r w:rsidR="00D82908" w:rsidRPr="00D82908">
        <w:rPr>
          <w:rFonts w:ascii="Arial" w:hAnsi="Arial" w:cs="Arial"/>
        </w:rPr>
        <w:t>edení</w:t>
      </w:r>
      <w:r w:rsidR="00D82908">
        <w:rPr>
          <w:rFonts w:ascii="Arial" w:hAnsi="Arial" w:cs="Arial"/>
        </w:rPr>
        <w:t xml:space="preserve"> </w:t>
      </w:r>
      <w:r w:rsidR="00D82908" w:rsidRPr="00D82908">
        <w:rPr>
          <w:rFonts w:ascii="Arial" w:hAnsi="Arial" w:cs="Arial"/>
        </w:rPr>
        <w:t>správních řízení a příprava ž</w:t>
      </w:r>
      <w:r w:rsidR="00D82908">
        <w:rPr>
          <w:rFonts w:ascii="Arial" w:hAnsi="Arial" w:cs="Arial"/>
        </w:rPr>
        <w:t>a</w:t>
      </w:r>
      <w:r w:rsidR="00D82908" w:rsidRPr="00D82908">
        <w:rPr>
          <w:rFonts w:ascii="Arial" w:hAnsi="Arial" w:cs="Arial"/>
        </w:rPr>
        <w:t>lob ve věcech výkonu</w:t>
      </w:r>
      <w:r w:rsidR="00D82908">
        <w:rPr>
          <w:rFonts w:ascii="Arial" w:hAnsi="Arial" w:cs="Arial"/>
        </w:rPr>
        <w:t xml:space="preserve"> </w:t>
      </w:r>
      <w:r w:rsidR="00D82908" w:rsidRPr="00D82908">
        <w:rPr>
          <w:rFonts w:ascii="Arial" w:hAnsi="Arial" w:cs="Arial"/>
        </w:rPr>
        <w:t>dozoru</w:t>
      </w:r>
      <w:r w:rsidR="00D82908">
        <w:rPr>
          <w:rFonts w:ascii="Arial" w:hAnsi="Arial" w:cs="Arial"/>
        </w:rPr>
        <w:t>; p</w:t>
      </w:r>
      <w:r w:rsidR="00D82908" w:rsidRPr="00D82908">
        <w:rPr>
          <w:rFonts w:ascii="Arial" w:hAnsi="Arial" w:cs="Arial"/>
        </w:rPr>
        <w:t>os</w:t>
      </w:r>
      <w:r w:rsidR="00D82908">
        <w:rPr>
          <w:rFonts w:ascii="Arial" w:hAnsi="Arial" w:cs="Arial"/>
        </w:rPr>
        <w:t xml:space="preserve">kytování </w:t>
      </w:r>
      <w:r w:rsidR="00D82908" w:rsidRPr="00D82908">
        <w:rPr>
          <w:rFonts w:ascii="Arial" w:hAnsi="Arial" w:cs="Arial"/>
        </w:rPr>
        <w:t xml:space="preserve">metodické pomoci obcím; zpracovávání metodických materiálů pro územní samosprávné celky; koncepční a legislativní činnost v oblasti dozoru nad samostatnou působností ÚSC a v oblasti zákonů o ÚSC; znalost zákonů o ÚSC, schopnost vytváření </w:t>
      </w:r>
      <w:r w:rsidR="00D82908">
        <w:rPr>
          <w:rFonts w:ascii="Arial" w:hAnsi="Arial" w:cs="Arial"/>
        </w:rPr>
        <w:br/>
      </w:r>
      <w:r w:rsidR="00D82908" w:rsidRPr="00D82908">
        <w:rPr>
          <w:rFonts w:ascii="Arial" w:hAnsi="Arial" w:cs="Arial"/>
        </w:rPr>
        <w:t xml:space="preserve">a zpracovávání koncepčních a metodických materiálů včetně podkladů pro ÚSC. </w:t>
      </w:r>
      <w:r w:rsidR="009345DB" w:rsidRPr="00D82908">
        <w:rPr>
          <w:rFonts w:ascii="Arial" w:hAnsi="Arial" w:cs="Arial"/>
        </w:rPr>
        <w:t>Pokročilá</w:t>
      </w:r>
      <w:r w:rsidR="009345DB">
        <w:rPr>
          <w:rFonts w:ascii="Arial" w:hAnsi="Arial" w:cs="Arial"/>
        </w:rPr>
        <w:t xml:space="preserve"> znalost MS OFFICE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ASPI</w:t>
      </w:r>
      <w:r>
        <w:rPr>
          <w:rFonts w:ascii="Arial" w:hAnsi="Arial" w:cs="Arial"/>
        </w:rPr>
        <w:t>, ř</w:t>
      </w:r>
      <w:r w:rsidRPr="000D427A">
        <w:rPr>
          <w:rFonts w:ascii="Arial" w:hAnsi="Arial" w:cs="Arial"/>
        </w:rPr>
        <w:t>idičský průkaz sk</w:t>
      </w:r>
      <w:r>
        <w:rPr>
          <w:rFonts w:ascii="Arial" w:hAnsi="Arial" w:cs="Arial"/>
        </w:rPr>
        <w:t>upiny</w:t>
      </w:r>
      <w:r w:rsidRPr="000D427A">
        <w:rPr>
          <w:rFonts w:ascii="Arial" w:hAnsi="Arial" w:cs="Arial"/>
        </w:rPr>
        <w:t xml:space="preserve"> "B", znalost problematiky </w:t>
      </w:r>
      <w:r w:rsidR="00DB57D6">
        <w:rPr>
          <w:rFonts w:ascii="Arial" w:hAnsi="Arial" w:cs="Arial"/>
        </w:rPr>
        <w:t>veřejné správy</w:t>
      </w:r>
      <w:r w:rsidR="00BF6773">
        <w:rPr>
          <w:rFonts w:ascii="Arial" w:hAnsi="Arial" w:cs="Arial"/>
        </w:rPr>
        <w:t xml:space="preserve"> zejména kontrolní činnost</w:t>
      </w:r>
      <w:r w:rsidR="00DB57D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jsou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A6CAC">
        <w:rPr>
          <w:rFonts w:ascii="Arial" w:hAnsi="Arial" w:cs="Arial"/>
          <w:b/>
          <w:color w:val="000000" w:themeColor="text1"/>
        </w:rPr>
        <w:t>27. května</w:t>
      </w:r>
      <w:r w:rsidR="00D82908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>veřejné správy, dozoru 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40F55">
        <w:rPr>
          <w:rFonts w:ascii="Arial" w:hAnsi="Arial" w:cs="Arial"/>
          <w:b/>
          <w:color w:val="000000" w:themeColor="text1"/>
        </w:rPr>
        <w:t>30358113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r w:rsidR="00383AB7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AA6CAC">
        <w:rPr>
          <w:rFonts w:ascii="Arial" w:hAnsi="Arial" w:cs="Arial"/>
          <w:b/>
          <w:color w:val="000000" w:themeColor="text1"/>
        </w:rPr>
        <w:t>63496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</w:t>
      </w:r>
      <w:r w:rsidR="00D8290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Odbor veřejné správy, dozoru a kontroly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Ing. Jan Fišer, </w:t>
      </w:r>
      <w:proofErr w:type="spellStart"/>
      <w:r w:rsidRPr="00D517C9">
        <w:rPr>
          <w:rFonts w:ascii="Arial" w:hAnsi="Arial" w:cs="Arial"/>
          <w:color w:val="000000"/>
        </w:rPr>
        <w:t>DiS</w:t>
      </w:r>
      <w:proofErr w:type="spellEnd"/>
      <w:r w:rsidRPr="00D517C9">
        <w:rPr>
          <w:rFonts w:ascii="Arial" w:hAnsi="Arial" w:cs="Arial"/>
          <w:color w:val="000000"/>
        </w:rPr>
        <w:t xml:space="preserve">.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+420 974 816 420</w:t>
      </w:r>
    </w:p>
    <w:p w:rsid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Pr="002E64A8">
          <w:rPr>
            <w:rStyle w:val="Hypertextovodkaz"/>
            <w:rFonts w:ascii="Arial" w:hAnsi="Arial" w:cs="Arial"/>
          </w:rPr>
          <w:t>jan.fiser@mvcr.cz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</w:rPr>
        <w:t xml:space="preserve">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AA6CAC" w:rsidRPr="00AA6CAC" w:rsidRDefault="00AA6CAC" w:rsidP="00AA6C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A6CAC">
        <w:rPr>
          <w:rFonts w:ascii="Arial" w:hAnsi="Arial" w:cs="Arial"/>
          <w:color w:val="000000" w:themeColor="text1"/>
          <w:szCs w:val="24"/>
        </w:rPr>
        <w:t>Odbor personální</w:t>
      </w:r>
    </w:p>
    <w:p w:rsidR="00AA6CAC" w:rsidRPr="00AA6CAC" w:rsidRDefault="00AA6CAC" w:rsidP="00AA6C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A6CAC">
        <w:rPr>
          <w:rFonts w:ascii="Arial" w:hAnsi="Arial" w:cs="Arial"/>
          <w:color w:val="000000" w:themeColor="text1"/>
          <w:szCs w:val="24"/>
        </w:rPr>
        <w:t>Ing. Ivana Dusilová</w:t>
      </w:r>
    </w:p>
    <w:p w:rsidR="00AA6CAC" w:rsidRPr="00AA6CAC" w:rsidRDefault="00AA6CAC" w:rsidP="00AA6C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A6CAC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0D427A" w:rsidRDefault="00AA6CAC" w:rsidP="00AA6C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A6CAC">
        <w:rPr>
          <w:rFonts w:ascii="Arial" w:hAnsi="Arial" w:cs="Arial"/>
          <w:color w:val="000000" w:themeColor="text1"/>
          <w:szCs w:val="24"/>
        </w:rPr>
        <w:t xml:space="preserve">email: </w:t>
      </w:r>
      <w:hyperlink r:id="rId11" w:history="1">
        <w:r w:rsidRPr="009225FC">
          <w:rPr>
            <w:rStyle w:val="Hypertextovodkaz"/>
            <w:rFonts w:ascii="Arial" w:hAnsi="Arial" w:cs="Arial"/>
            <w:szCs w:val="24"/>
          </w:rPr>
          <w:t>ivana.dusilova@mvcr.cz</w:t>
        </w:r>
      </w:hyperlink>
    </w:p>
    <w:p w:rsidR="00AA6CAC" w:rsidRDefault="00AA6CAC" w:rsidP="00AA6C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bookmarkStart w:id="0" w:name="_GoBack"/>
      <w:bookmarkEnd w:id="0"/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C17" w:rsidRDefault="00A97C17" w:rsidP="00276ED4">
      <w:pPr>
        <w:spacing w:after="0" w:line="240" w:lineRule="auto"/>
      </w:pPr>
      <w:r>
        <w:separator/>
      </w:r>
    </w:p>
  </w:endnote>
  <w:endnote w:type="continuationSeparator" w:id="0">
    <w:p w:rsidR="00A97C17" w:rsidRDefault="00A97C1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A6CA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C17" w:rsidRDefault="00A97C17" w:rsidP="00276ED4">
      <w:pPr>
        <w:spacing w:after="0" w:line="240" w:lineRule="auto"/>
      </w:pPr>
      <w:r>
        <w:separator/>
      </w:r>
    </w:p>
  </w:footnote>
  <w:footnote w:type="continuationSeparator" w:id="0">
    <w:p w:rsidR="00A97C17" w:rsidRDefault="00A97C1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2802"/>
    <w:rsid w:val="0022346E"/>
    <w:rsid w:val="00230C37"/>
    <w:rsid w:val="00240188"/>
    <w:rsid w:val="00240F55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6030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57D8B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D37B6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97C17"/>
    <w:rsid w:val="00AA6CAC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47567"/>
    <w:rsid w:val="00B55B26"/>
    <w:rsid w:val="00B6175D"/>
    <w:rsid w:val="00B63A65"/>
    <w:rsid w:val="00B74273"/>
    <w:rsid w:val="00B95806"/>
    <w:rsid w:val="00BC142C"/>
    <w:rsid w:val="00BE0997"/>
    <w:rsid w:val="00BF6773"/>
    <w:rsid w:val="00C0487A"/>
    <w:rsid w:val="00C11E99"/>
    <w:rsid w:val="00C2053E"/>
    <w:rsid w:val="00C31A8E"/>
    <w:rsid w:val="00C5295D"/>
    <w:rsid w:val="00C57C19"/>
    <w:rsid w:val="00C63E1F"/>
    <w:rsid w:val="00C64211"/>
    <w:rsid w:val="00C75DF2"/>
    <w:rsid w:val="00C772C6"/>
    <w:rsid w:val="00CB1067"/>
    <w:rsid w:val="00CB39C6"/>
    <w:rsid w:val="00CB4D15"/>
    <w:rsid w:val="00CB6F58"/>
    <w:rsid w:val="00CC35D5"/>
    <w:rsid w:val="00D11AFF"/>
    <w:rsid w:val="00D21582"/>
    <w:rsid w:val="00D44A1A"/>
    <w:rsid w:val="00D44EC6"/>
    <w:rsid w:val="00D47E63"/>
    <w:rsid w:val="00D517C9"/>
    <w:rsid w:val="00D6071B"/>
    <w:rsid w:val="00D773F0"/>
    <w:rsid w:val="00D82908"/>
    <w:rsid w:val="00D85BE6"/>
    <w:rsid w:val="00DB27BC"/>
    <w:rsid w:val="00DB57D6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vana.dusil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636BE-9CA8-4310-82D5-58B35BB2D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4</Pages>
  <Words>931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58</cp:revision>
  <cp:lastPrinted>2018-04-03T10:41:00Z</cp:lastPrinted>
  <dcterms:created xsi:type="dcterms:W3CDTF">2017-07-12T04:53:00Z</dcterms:created>
  <dcterms:modified xsi:type="dcterms:W3CDTF">2019-05-02T09:28:00Z</dcterms:modified>
</cp:coreProperties>
</file>