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481DAB">
        <w:rPr>
          <w:rFonts w:ascii="Arial" w:hAnsi="Arial" w:cs="Arial"/>
          <w:b/>
          <w:sz w:val="24"/>
          <w:szCs w:val="24"/>
        </w:rPr>
        <w:t>pobyt</w:t>
      </w:r>
      <w:r w:rsidR="00187C62">
        <w:rPr>
          <w:rFonts w:ascii="Arial" w:hAnsi="Arial" w:cs="Arial"/>
          <w:b/>
          <w:sz w:val="24"/>
          <w:szCs w:val="24"/>
        </w:rPr>
        <w:t>u cizinců</w:t>
      </w:r>
      <w:r w:rsidR="00481DAB">
        <w:rPr>
          <w:rFonts w:ascii="Arial" w:hAnsi="Arial" w:cs="Arial"/>
          <w:b/>
          <w:sz w:val="24"/>
          <w:szCs w:val="24"/>
        </w:rPr>
        <w:t xml:space="preserve"> Praha </w:t>
      </w:r>
      <w:r w:rsidR="00187C62">
        <w:rPr>
          <w:rFonts w:ascii="Arial" w:hAnsi="Arial" w:cs="Arial"/>
          <w:b/>
          <w:sz w:val="24"/>
          <w:szCs w:val="24"/>
        </w:rPr>
        <w:t>I</w:t>
      </w:r>
      <w:r w:rsidR="00481DAB">
        <w:rPr>
          <w:rFonts w:ascii="Arial" w:hAnsi="Arial" w:cs="Arial"/>
          <w:b/>
          <w:sz w:val="24"/>
          <w:szCs w:val="24"/>
        </w:rPr>
        <w:t>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87C62">
        <w:rPr>
          <w:rFonts w:ascii="Arial" w:hAnsi="Arial" w:cs="Arial"/>
        </w:rPr>
        <w:t>61569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187C62">
        <w:rPr>
          <w:rFonts w:ascii="Arial" w:hAnsi="Arial" w:cs="Arial"/>
        </w:rPr>
        <w:t>19. května</w:t>
      </w:r>
      <w:r w:rsidR="00356563">
        <w:rPr>
          <w:rFonts w:ascii="Arial" w:hAnsi="Arial" w:cs="Arial"/>
        </w:rPr>
        <w:t xml:space="preserve"> 201</w:t>
      </w:r>
      <w:r w:rsidR="00DE7D59">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87C62" w:rsidRPr="00187C62">
        <w:rPr>
          <w:rFonts w:ascii="Arial" w:hAnsi="Arial" w:cs="Arial"/>
          <w:b/>
        </w:rPr>
        <w:t>pobytu cizinců Praha II.</w:t>
      </w:r>
      <w:r w:rsidRPr="00725FC1">
        <w:rPr>
          <w:rFonts w:ascii="Arial" w:hAnsi="Arial" w:cs="Arial"/>
          <w:b/>
        </w:rPr>
        <w:t>, ID </w:t>
      </w:r>
      <w:r w:rsidR="00187C62">
        <w:rPr>
          <w:rFonts w:ascii="Arial" w:hAnsi="Arial" w:cs="Arial"/>
          <w:b/>
        </w:rPr>
        <w:t>30280186</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7C62">
        <w:rPr>
          <w:rFonts w:ascii="Arial" w:hAnsi="Arial" w:cs="Arial"/>
          <w:b/>
          <w:i/>
        </w:rPr>
        <w:t>červenec - srpen</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187C62" w:rsidRPr="00187C62">
        <w:rPr>
          <w:rFonts w:ascii="Arial" w:hAnsi="Arial" w:cs="Arial"/>
        </w:rPr>
        <w:t>zajišťování administrativní agendy a organizace</w:t>
      </w:r>
      <w:r w:rsidR="00187C62">
        <w:rPr>
          <w:rFonts w:ascii="Arial" w:hAnsi="Arial" w:cs="Arial"/>
        </w:rPr>
        <w:t xml:space="preserve">; </w:t>
      </w:r>
      <w:r w:rsidR="00187C62" w:rsidRPr="00187C62">
        <w:rPr>
          <w:rFonts w:ascii="Arial" w:hAnsi="Arial" w:cs="Arial"/>
        </w:rPr>
        <w:t>vedení správního řízení</w:t>
      </w:r>
      <w:r w:rsidR="001E5243">
        <w:rPr>
          <w:rFonts w:ascii="Arial" w:hAnsi="Arial" w:cs="Arial"/>
        </w:rPr>
        <w:t xml:space="preserve"> </w:t>
      </w:r>
      <w:r w:rsidR="001E5243" w:rsidRPr="001E5243">
        <w:rPr>
          <w:rFonts w:ascii="Arial" w:hAnsi="Arial" w:cs="Arial"/>
        </w:rPr>
        <w:t>podle zákona č. 326/1999 Sb., o pobytu cizinců na území České republiky, ve znění pozdějších předpisů</w:t>
      </w:r>
      <w:r w:rsidR="00187C62">
        <w:rPr>
          <w:rFonts w:ascii="Arial" w:hAnsi="Arial" w:cs="Arial"/>
        </w:rPr>
        <w:t>; o</w:t>
      </w:r>
      <w:r w:rsidR="00187C62" w:rsidRPr="00187C62">
        <w:rPr>
          <w:rFonts w:ascii="Arial" w:hAnsi="Arial" w:cs="Arial"/>
        </w:rPr>
        <w:t>dbavování klientů v souvi</w:t>
      </w:r>
      <w:r w:rsidR="00187C62">
        <w:rPr>
          <w:rFonts w:ascii="Arial" w:hAnsi="Arial" w:cs="Arial"/>
        </w:rPr>
        <w:t>s</w:t>
      </w:r>
      <w:r w:rsidR="00187C62" w:rsidRPr="00187C62">
        <w:rPr>
          <w:rFonts w:ascii="Arial" w:hAnsi="Arial" w:cs="Arial"/>
        </w:rPr>
        <w:t>losti s</w:t>
      </w:r>
      <w:r w:rsidR="00187C62">
        <w:rPr>
          <w:rFonts w:ascii="Arial" w:hAnsi="Arial" w:cs="Arial"/>
        </w:rPr>
        <w:t> </w:t>
      </w:r>
      <w:r w:rsidR="00187C62" w:rsidRPr="00187C62">
        <w:rPr>
          <w:rFonts w:ascii="Arial" w:hAnsi="Arial" w:cs="Arial"/>
        </w:rPr>
        <w:t>pobytovou</w:t>
      </w:r>
      <w:r w:rsidR="00187C62">
        <w:rPr>
          <w:rFonts w:ascii="Arial" w:hAnsi="Arial" w:cs="Arial"/>
        </w:rPr>
        <w:t xml:space="preserve"> </w:t>
      </w:r>
      <w:r w:rsidR="00187C62" w:rsidRPr="00187C62">
        <w:rPr>
          <w:rFonts w:ascii="Arial" w:hAnsi="Arial" w:cs="Arial"/>
        </w:rPr>
        <w:t>agendou</w:t>
      </w:r>
      <w:r w:rsidR="00187C62">
        <w:rPr>
          <w:rFonts w:ascii="Arial" w:hAnsi="Arial" w:cs="Arial"/>
        </w:rPr>
        <w:t xml:space="preserve">; </w:t>
      </w:r>
      <w:r w:rsidR="00187C62" w:rsidRPr="00187C62">
        <w:rPr>
          <w:rFonts w:ascii="Arial" w:hAnsi="Arial" w:cs="Arial"/>
        </w:rPr>
        <w:t>posuzování odborných podkladů pro vyřizování</w:t>
      </w:r>
      <w:r w:rsidR="00187C62">
        <w:rPr>
          <w:rFonts w:ascii="Arial" w:hAnsi="Arial" w:cs="Arial"/>
        </w:rPr>
        <w:t xml:space="preserve"> </w:t>
      </w:r>
      <w:r w:rsidR="00187C62" w:rsidRPr="00187C62">
        <w:rPr>
          <w:rFonts w:ascii="Arial" w:hAnsi="Arial" w:cs="Arial"/>
        </w:rPr>
        <w:t>žádostí o udělení pobytu, zejména žádosti</w:t>
      </w:r>
      <w:r w:rsidR="00187C62">
        <w:rPr>
          <w:rFonts w:ascii="Arial" w:hAnsi="Arial" w:cs="Arial"/>
        </w:rPr>
        <w:t xml:space="preserve"> </w:t>
      </w:r>
      <w:r w:rsidR="00187C62" w:rsidRPr="00187C62">
        <w:rPr>
          <w:rFonts w:ascii="Arial" w:hAnsi="Arial" w:cs="Arial"/>
        </w:rPr>
        <w:t>podávané na území včetně provádění výslechů s</w:t>
      </w:r>
      <w:r w:rsidR="00187C62">
        <w:rPr>
          <w:rFonts w:ascii="Arial" w:hAnsi="Arial" w:cs="Arial"/>
        </w:rPr>
        <w:t xml:space="preserve"> </w:t>
      </w:r>
      <w:r w:rsidR="00187C62" w:rsidRPr="00187C62">
        <w:rPr>
          <w:rFonts w:ascii="Arial" w:hAnsi="Arial" w:cs="Arial"/>
        </w:rPr>
        <w:t>účastníky řízení o udělení pobytu</w:t>
      </w:r>
      <w:r w:rsidR="00187C62">
        <w:rPr>
          <w:rFonts w:ascii="Arial" w:hAnsi="Arial" w:cs="Arial"/>
        </w:rPr>
        <w:t xml:space="preserve">. Uživatelská </w:t>
      </w:r>
      <w:r w:rsidR="003F1D5A">
        <w:rPr>
          <w:rFonts w:ascii="Arial" w:hAnsi="Arial" w:cs="Arial"/>
        </w:rPr>
        <w:t xml:space="preserve">znalost </w:t>
      </w:r>
      <w:r w:rsidR="00866E12">
        <w:rPr>
          <w:rFonts w:ascii="Arial" w:hAnsi="Arial" w:cs="Arial"/>
        </w:rPr>
        <w:t>MS OFFICE</w:t>
      </w:r>
      <w:r w:rsidR="00ED3210">
        <w:rPr>
          <w:rFonts w:ascii="Arial" w:hAnsi="Arial" w:cs="Arial"/>
        </w:rPr>
        <w:t xml:space="preserve"> </w:t>
      </w:r>
      <w:r w:rsidR="00187C62">
        <w:rPr>
          <w:rFonts w:ascii="Arial" w:hAnsi="Arial" w:cs="Arial"/>
        </w:rPr>
        <w:t xml:space="preserve">je </w:t>
      </w:r>
      <w:r w:rsidR="00866E12">
        <w:rPr>
          <w:rFonts w:ascii="Arial" w:hAnsi="Arial" w:cs="Arial"/>
        </w:rPr>
        <w:t>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DE7D59">
        <w:rPr>
          <w:rFonts w:ascii="Arial" w:hAnsi="Arial" w:cs="Arial"/>
        </w:rPr>
        <w:t>,</w:t>
      </w:r>
      <w:r w:rsidR="001E5243">
        <w:rPr>
          <w:rFonts w:ascii="Arial" w:hAnsi="Arial" w:cs="Arial"/>
        </w:rPr>
        <w:t xml:space="preserve"> </w:t>
      </w:r>
      <w:r w:rsidR="00187C62">
        <w:rPr>
          <w:rFonts w:ascii="Arial" w:hAnsi="Arial" w:cs="Arial"/>
        </w:rPr>
        <w:t xml:space="preserve">o platových poměrech státních zaměstnanců, </w:t>
      </w:r>
      <w:r w:rsidR="00DE7D59">
        <w:rPr>
          <w:rFonts w:ascii="Arial" w:hAnsi="Arial" w:cs="Arial"/>
        </w:rPr>
        <w:t>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187C62">
        <w:rPr>
          <w:rFonts w:ascii="Arial" w:hAnsi="Arial" w:cs="Arial"/>
        </w:rPr>
        <w:t>není</w:t>
      </w:r>
      <w:r w:rsidR="00DE7D59">
        <w:rPr>
          <w:rFonts w:ascii="Arial" w:hAnsi="Arial" w:cs="Arial"/>
        </w:rPr>
        <w:t xml:space="preserve"> </w:t>
      </w:r>
      <w:r w:rsidR="000C165D">
        <w:rPr>
          <w:rFonts w:ascii="Arial" w:hAnsi="Arial" w:cs="Arial"/>
        </w:rPr>
        <w:t>vhodné</w:t>
      </w:r>
      <w:r w:rsidR="00ED3210">
        <w:rPr>
          <w:rFonts w:ascii="Arial" w:hAnsi="Arial" w:cs="Arial"/>
        </w:rPr>
        <w:t xml:space="preserve">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87C62">
        <w:rPr>
          <w:rFonts w:ascii="Arial" w:hAnsi="Arial" w:cs="Arial"/>
          <w:b/>
        </w:rPr>
        <w:t>9. června</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87C62" w:rsidRPr="00187C62">
        <w:rPr>
          <w:rFonts w:ascii="Arial" w:hAnsi="Arial" w:cs="Arial"/>
          <w:b/>
        </w:rPr>
        <w:t>pobytu cizinců Praha II.</w:t>
      </w:r>
      <w:r w:rsidR="00187C62">
        <w:rPr>
          <w:rFonts w:ascii="Arial" w:hAnsi="Arial" w:cs="Arial"/>
          <w:b/>
        </w:rPr>
        <w:t xml:space="preserve"> </w:t>
      </w:r>
      <w:r w:rsidR="00702DD8">
        <w:rPr>
          <w:rFonts w:ascii="Arial" w:hAnsi="Arial" w:cs="Arial"/>
          <w:b/>
        </w:rPr>
        <w:t>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87C62">
        <w:rPr>
          <w:rFonts w:ascii="Arial" w:hAnsi="Arial" w:cs="Arial"/>
          <w:b/>
        </w:rPr>
        <w:t>30280186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87C62">
        <w:rPr>
          <w:rFonts w:ascii="Arial" w:hAnsi="Arial" w:cs="Arial"/>
          <w:b/>
        </w:rPr>
        <w:t>61569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187C62" w:rsidRPr="00187C62">
        <w:rPr>
          <w:rFonts w:ascii="Arial" w:hAnsi="Arial" w:cs="Arial"/>
          <w:b/>
        </w:rPr>
        <w:t>pobytu cizinců Praha II.</w:t>
      </w:r>
      <w:r w:rsidR="00187C62">
        <w:rPr>
          <w:rFonts w:ascii="Arial" w:hAnsi="Arial" w:cs="Arial"/>
          <w:b/>
        </w:rPr>
        <w:t xml:space="preserve">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w:t>
      </w:r>
      <w:r w:rsidR="001E5243">
        <w:rPr>
          <w:rFonts w:ascii="Arial" w:hAnsi="Arial" w:cs="Arial"/>
        </w:rPr>
        <w:t xml:space="preserve"> </w:t>
      </w:r>
      <w:r>
        <w:rPr>
          <w:rFonts w:ascii="Arial" w:hAnsi="Arial" w:cs="Arial"/>
        </w:rPr>
        <w:t>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1D1A9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w:t>
      </w:r>
      <w:r w:rsidR="001D1A96">
        <w:rPr>
          <w:rFonts w:ascii="Arial" w:hAnsi="Arial" w:cs="Arial"/>
          <w:b/>
        </w:rPr>
        <w:t>43</w:t>
      </w:r>
      <w:r w:rsidR="003E0AA9">
        <w:rPr>
          <w:rFonts w:ascii="Arial" w:hAnsi="Arial" w:cs="Arial"/>
          <w:b/>
        </w:rPr>
        <w:t>/2016, kterým se stanoví požadavky na služební a pracovní místa na Ministerstvu vnitra,</w:t>
      </w:r>
      <w:r w:rsidR="001D1A96" w:rsidRPr="001D1A96">
        <w:t xml:space="preserve"> </w:t>
      </w:r>
      <w:r w:rsidR="001D1A96" w:rsidRPr="001D1A96">
        <w:rPr>
          <w:rFonts w:ascii="Arial" w:hAnsi="Arial" w:cs="Arial"/>
          <w:b/>
        </w:rPr>
        <w:t xml:space="preserve">ve znění </w:t>
      </w:r>
      <w:r w:rsidR="001E5243">
        <w:rPr>
          <w:rFonts w:ascii="Arial" w:hAnsi="Arial" w:cs="Arial"/>
          <w:b/>
        </w:rPr>
        <w:t>pozdějších předpisů.</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465178" w:rsidRDefault="00465178"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6"/>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721BCC" w:rsidRPr="00721BCC" w:rsidRDefault="00721BCC" w:rsidP="00721BCC">
      <w:pPr>
        <w:spacing w:after="0" w:line="240" w:lineRule="auto"/>
        <w:jc w:val="both"/>
        <w:rPr>
          <w:rFonts w:ascii="Arial" w:hAnsi="Arial" w:cs="Arial"/>
        </w:rPr>
      </w:pPr>
      <w:r w:rsidRPr="00721BCC">
        <w:rPr>
          <w:rFonts w:ascii="Arial" w:hAnsi="Arial" w:cs="Arial"/>
        </w:rPr>
        <w:t>Bc. Helena Paďourková</w:t>
      </w:r>
    </w:p>
    <w:p w:rsidR="00721BCC" w:rsidRPr="00721BCC" w:rsidRDefault="00721BCC" w:rsidP="00721BCC">
      <w:pPr>
        <w:spacing w:after="0" w:line="240" w:lineRule="auto"/>
        <w:jc w:val="both"/>
        <w:rPr>
          <w:rFonts w:ascii="Arial" w:hAnsi="Arial" w:cs="Arial"/>
        </w:rPr>
      </w:pPr>
      <w:r w:rsidRPr="00721BCC">
        <w:rPr>
          <w:rFonts w:ascii="Arial" w:hAnsi="Arial" w:cs="Arial"/>
        </w:rPr>
        <w:t>odbor personální</w:t>
      </w:r>
      <w:bookmarkStart w:id="0" w:name="_GoBack"/>
      <w:bookmarkEnd w:id="0"/>
    </w:p>
    <w:p w:rsidR="00721BCC" w:rsidRPr="00721BCC" w:rsidRDefault="00721BCC" w:rsidP="00721BCC">
      <w:pPr>
        <w:spacing w:after="0" w:line="240" w:lineRule="auto"/>
        <w:jc w:val="both"/>
        <w:rPr>
          <w:rFonts w:ascii="Arial" w:hAnsi="Arial" w:cs="Arial"/>
        </w:rPr>
      </w:pPr>
      <w:r w:rsidRPr="00721BCC">
        <w:rPr>
          <w:rFonts w:ascii="Arial" w:hAnsi="Arial" w:cs="Arial"/>
        </w:rPr>
        <w:t>tel.: +420 974 833 564</w:t>
      </w:r>
    </w:p>
    <w:p w:rsidR="00DE7D59" w:rsidRDefault="00721BCC" w:rsidP="00721BCC">
      <w:pPr>
        <w:spacing w:after="0" w:line="240" w:lineRule="auto"/>
        <w:jc w:val="both"/>
        <w:rPr>
          <w:rFonts w:ascii="Arial" w:hAnsi="Arial" w:cs="Arial"/>
        </w:rPr>
      </w:pPr>
      <w:r w:rsidRPr="00721BCC">
        <w:rPr>
          <w:rFonts w:ascii="Arial" w:hAnsi="Arial" w:cs="Arial"/>
        </w:rPr>
        <w:t xml:space="preserve">e-mail: </w:t>
      </w:r>
      <w:hyperlink r:id="rId10" w:history="1">
        <w:r w:rsidRPr="000167FC">
          <w:rPr>
            <w:rStyle w:val="Hypertextovodkaz"/>
            <w:rFonts w:ascii="Arial" w:hAnsi="Arial" w:cs="Arial"/>
          </w:rPr>
          <w:t>helena.padourkova@mvcr.cz</w:t>
        </w:r>
      </w:hyperlink>
    </w:p>
    <w:p w:rsidR="00721BCC" w:rsidRDefault="00721BCC" w:rsidP="00721BCC">
      <w:pPr>
        <w:spacing w:after="0" w:line="240" w:lineRule="auto"/>
        <w:jc w:val="both"/>
        <w:rPr>
          <w:rFonts w:ascii="Arial" w:hAnsi="Arial" w:cs="Arial"/>
        </w:rPr>
      </w:pPr>
    </w:p>
    <w:p w:rsidR="00721BCC" w:rsidRDefault="00721BCC" w:rsidP="00721BCC">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4E4" w:rsidRDefault="008B34E4" w:rsidP="004E6D6E">
      <w:pPr>
        <w:spacing w:after="0" w:line="240" w:lineRule="auto"/>
      </w:pPr>
      <w:r>
        <w:separator/>
      </w:r>
    </w:p>
  </w:endnote>
  <w:endnote w:type="continuationSeparator" w:id="0">
    <w:p w:rsidR="008B34E4" w:rsidRDefault="008B34E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4E4" w:rsidRDefault="008B34E4" w:rsidP="004E6D6E">
      <w:pPr>
        <w:spacing w:after="0" w:line="240" w:lineRule="auto"/>
      </w:pPr>
      <w:r>
        <w:separator/>
      </w:r>
    </w:p>
  </w:footnote>
  <w:footnote w:type="continuationSeparator" w:id="0">
    <w:p w:rsidR="008B34E4" w:rsidRDefault="008B34E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7C62"/>
    <w:rsid w:val="00194F04"/>
    <w:rsid w:val="001A36BE"/>
    <w:rsid w:val="001B1056"/>
    <w:rsid w:val="001C3894"/>
    <w:rsid w:val="001D1A96"/>
    <w:rsid w:val="001D2D38"/>
    <w:rsid w:val="001D7B69"/>
    <w:rsid w:val="001E0A28"/>
    <w:rsid w:val="001E1872"/>
    <w:rsid w:val="001E2D9A"/>
    <w:rsid w:val="001E5243"/>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82D0C"/>
    <w:rsid w:val="008B34E4"/>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B5ED2"/>
    <w:rsid w:val="009E63A7"/>
    <w:rsid w:val="00A14383"/>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36297"/>
    <w:rsid w:val="00C442BF"/>
    <w:rsid w:val="00C52D0C"/>
    <w:rsid w:val="00C9124C"/>
    <w:rsid w:val="00CA0429"/>
    <w:rsid w:val="00CA1532"/>
    <w:rsid w:val="00CC014C"/>
    <w:rsid w:val="00D01B51"/>
    <w:rsid w:val="00D11200"/>
    <w:rsid w:val="00D11CA8"/>
    <w:rsid w:val="00D1583F"/>
    <w:rsid w:val="00D41A15"/>
    <w:rsid w:val="00D455C4"/>
    <w:rsid w:val="00D5479B"/>
    <w:rsid w:val="00D734E0"/>
    <w:rsid w:val="00D9380C"/>
    <w:rsid w:val="00D95379"/>
    <w:rsid w:val="00DA60B3"/>
    <w:rsid w:val="00DA67E9"/>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ED3210"/>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A9001-1715-479A-ABF3-7B5E285D7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1063</Words>
  <Characters>6273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2017-05-15T10:31:00Z</cp:lastPrinted>
  <dcterms:created xsi:type="dcterms:W3CDTF">2015-11-26T06:49:00Z</dcterms:created>
  <dcterms:modified xsi:type="dcterms:W3CDTF">2017-05-15T10:31:00Z</dcterms:modified>
</cp:coreProperties>
</file>