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4B15A0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B15A0" w:rsidTr="00C7637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76375" w:rsidRPr="007E1E0D" w:rsidTr="00ED21CF">
              <w:trPr>
                <w:trHeight w:val="464"/>
              </w:trPr>
              <w:tc>
                <w:tcPr>
                  <w:tcW w:w="0" w:type="auto"/>
                </w:tcPr>
                <w:p w:rsidR="00C76375" w:rsidRPr="007E1E0D" w:rsidRDefault="00C76375" w:rsidP="00C763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G4A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MVCRX05FG4AJ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76375" w:rsidRPr="007E1E0D" w:rsidTr="00ED21CF">
              <w:trPr>
                <w:trHeight w:val="114"/>
              </w:trPr>
              <w:tc>
                <w:tcPr>
                  <w:tcW w:w="0" w:type="auto"/>
                </w:tcPr>
                <w:p w:rsidR="00C76375" w:rsidRPr="007E1E0D" w:rsidRDefault="00C76375" w:rsidP="00C763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G4A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MVCRX05FG4AJ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76375" w:rsidRPr="007E1E0D" w:rsidTr="00ED21CF">
              <w:trPr>
                <w:trHeight w:val="122"/>
              </w:trPr>
              <w:tc>
                <w:tcPr>
                  <w:tcW w:w="0" w:type="auto"/>
                </w:tcPr>
                <w:p w:rsidR="00C76375" w:rsidRPr="007E1E0D" w:rsidRDefault="00C76375" w:rsidP="00C763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B15A0" w:rsidRDefault="004B15A0" w:rsidP="004B15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B15A0" w:rsidTr="00C76375">
        <w:trPr>
          <w:trHeight w:val="114"/>
        </w:trPr>
        <w:tc>
          <w:tcPr>
            <w:tcW w:w="0" w:type="auto"/>
          </w:tcPr>
          <w:p w:rsidR="004B15A0" w:rsidRDefault="004B15A0" w:rsidP="004B15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15A0" w:rsidTr="00C76375">
        <w:trPr>
          <w:trHeight w:val="122"/>
        </w:trPr>
        <w:tc>
          <w:tcPr>
            <w:tcW w:w="0" w:type="auto"/>
          </w:tcPr>
          <w:p w:rsidR="004B15A0" w:rsidRDefault="004B15A0" w:rsidP="004B15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E738D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B00BB">
        <w:rPr>
          <w:rFonts w:ascii="Arial" w:hAnsi="Arial" w:cs="Arial"/>
          <w:b/>
          <w:sz w:val="24"/>
          <w:szCs w:val="24"/>
        </w:rPr>
        <w:t>vzdělávání územní veřejné správy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36116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76375">
        <w:rPr>
          <w:rFonts w:ascii="Arial" w:hAnsi="Arial" w:cs="Arial"/>
        </w:rPr>
        <w:t>MV-</w:t>
      </w:r>
      <w:r w:rsidR="00C76375" w:rsidRPr="00C76375">
        <w:rPr>
          <w:rFonts w:ascii="Arial" w:hAnsi="Arial" w:cs="Arial"/>
        </w:rPr>
        <w:t>6142</w:t>
      </w:r>
      <w:r w:rsidR="00AB7FFE" w:rsidRPr="00C76375">
        <w:rPr>
          <w:rFonts w:ascii="Arial" w:hAnsi="Arial" w:cs="Arial"/>
        </w:rPr>
        <w:t>-</w:t>
      </w:r>
      <w:r w:rsidR="00635249" w:rsidRPr="00C76375">
        <w:rPr>
          <w:rFonts w:ascii="Arial" w:hAnsi="Arial" w:cs="Arial"/>
        </w:rPr>
        <w:t>3</w:t>
      </w:r>
      <w:r w:rsidR="00B02CD2" w:rsidRPr="00C76375">
        <w:rPr>
          <w:rFonts w:ascii="Arial" w:hAnsi="Arial" w:cs="Arial"/>
        </w:rPr>
        <w:t>/</w:t>
      </w:r>
      <w:r w:rsidR="008A130D" w:rsidRPr="00C76375">
        <w:rPr>
          <w:rFonts w:ascii="Arial" w:hAnsi="Arial" w:cs="Arial"/>
        </w:rPr>
        <w:t>SP-202</w:t>
      </w:r>
      <w:r w:rsidR="00C76375" w:rsidRPr="00C76375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B00BB">
        <w:rPr>
          <w:rFonts w:ascii="Arial" w:hAnsi="Arial" w:cs="Arial"/>
        </w:rPr>
        <w:t>15. ledna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DB00BB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B00BB" w:rsidRPr="00DB00BB">
        <w:rPr>
          <w:rFonts w:ascii="Arial" w:hAnsi="Arial" w:cs="Arial"/>
          <w:b/>
        </w:rPr>
        <w:t>vzdělávání územní veřejné správy</w:t>
      </w:r>
      <w:r w:rsidR="008A130D">
        <w:rPr>
          <w:rFonts w:ascii="Arial" w:hAnsi="Arial" w:cs="Arial"/>
          <w:b/>
        </w:rPr>
        <w:t xml:space="preserve">, odboru </w:t>
      </w:r>
      <w:r w:rsidR="00636116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B00BB">
        <w:rPr>
          <w:rFonts w:ascii="Arial" w:hAnsi="Arial" w:cs="Arial"/>
          <w:b/>
        </w:rPr>
        <w:t>17020472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B00BB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DB00BB" w:rsidRDefault="00DB00B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EB3537" w:rsidRDefault="0063611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B249C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83AC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83AC4" w:rsidRPr="00883AC4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883AC4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B00BB">
        <w:rPr>
          <w:rFonts w:ascii="Arial" w:hAnsi="Arial" w:cs="Arial"/>
          <w:b/>
        </w:rPr>
        <w:t>duben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36116">
        <w:rPr>
          <w:rFonts w:ascii="Arial" w:hAnsi="Arial" w:cs="Arial"/>
          <w:b/>
        </w:rPr>
        <w:t>1</w:t>
      </w:r>
      <w:r w:rsidR="00DB00BB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B00B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B00BB">
        <w:rPr>
          <w:rFonts w:ascii="Arial" w:hAnsi="Arial" w:cs="Arial"/>
        </w:rPr>
        <w:t>p</w:t>
      </w:r>
      <w:r w:rsidR="00DB00BB" w:rsidRPr="00DB00BB">
        <w:rPr>
          <w:rFonts w:ascii="Arial" w:hAnsi="Arial" w:cs="Arial"/>
        </w:rPr>
        <w:t>rovádění státních kontrol vzdělávacích institucí a vedení</w:t>
      </w:r>
      <w:r w:rsidR="00DB00BB">
        <w:rPr>
          <w:rFonts w:ascii="Arial" w:hAnsi="Arial" w:cs="Arial"/>
        </w:rPr>
        <w:t xml:space="preserve"> </w:t>
      </w:r>
      <w:r w:rsidR="00DB00BB" w:rsidRPr="00DB00BB">
        <w:rPr>
          <w:rFonts w:ascii="Arial" w:hAnsi="Arial" w:cs="Arial"/>
        </w:rPr>
        <w:t>správních řízení v oblasti vzdělávání dle zákona č. 312/2002</w:t>
      </w:r>
      <w:r w:rsidR="00DB00BB">
        <w:rPr>
          <w:rFonts w:ascii="Arial" w:hAnsi="Arial" w:cs="Arial"/>
        </w:rPr>
        <w:t xml:space="preserve"> </w:t>
      </w:r>
      <w:r w:rsidR="00DB00BB" w:rsidRPr="00DB00BB">
        <w:rPr>
          <w:rFonts w:ascii="Arial" w:hAnsi="Arial" w:cs="Arial"/>
        </w:rPr>
        <w:t>Sb., o úřednících ÚSC, poskytování metodické pomoci,</w:t>
      </w:r>
      <w:r w:rsidR="00DB00BB">
        <w:rPr>
          <w:rFonts w:ascii="Arial" w:hAnsi="Arial" w:cs="Arial"/>
        </w:rPr>
        <w:t xml:space="preserve"> </w:t>
      </w:r>
      <w:r w:rsidR="00DB00BB" w:rsidRPr="00DB00BB">
        <w:rPr>
          <w:rFonts w:ascii="Arial" w:hAnsi="Arial" w:cs="Arial"/>
        </w:rPr>
        <w:t>zpracovávání výkladových stanovisek k aplikaci zákona o</w:t>
      </w:r>
      <w:r w:rsidR="00DB00BB">
        <w:rPr>
          <w:rFonts w:ascii="Arial" w:hAnsi="Arial" w:cs="Arial"/>
        </w:rPr>
        <w:t xml:space="preserve"> </w:t>
      </w:r>
      <w:r w:rsidR="00DB00BB" w:rsidRPr="00DB00BB">
        <w:rPr>
          <w:rFonts w:ascii="Arial" w:hAnsi="Arial" w:cs="Arial"/>
        </w:rPr>
        <w:t>úřednících ÚSC na svěřeném úseku, koordinace v</w:t>
      </w:r>
      <w:r w:rsidR="00DB00BB">
        <w:rPr>
          <w:rFonts w:ascii="Arial" w:hAnsi="Arial" w:cs="Arial"/>
        </w:rPr>
        <w:t> </w:t>
      </w:r>
      <w:r w:rsidR="00DB00BB" w:rsidRPr="00DB00BB">
        <w:rPr>
          <w:rFonts w:ascii="Arial" w:hAnsi="Arial" w:cs="Arial"/>
        </w:rPr>
        <w:t>oblasti</w:t>
      </w:r>
      <w:r w:rsidR="00DB00BB">
        <w:rPr>
          <w:rFonts w:ascii="Arial" w:hAnsi="Arial" w:cs="Arial"/>
        </w:rPr>
        <w:t xml:space="preserve"> </w:t>
      </w:r>
      <w:r w:rsidR="00DB00BB" w:rsidRPr="00DB00BB">
        <w:rPr>
          <w:rFonts w:ascii="Arial" w:hAnsi="Arial" w:cs="Arial"/>
        </w:rPr>
        <w:t>vzdělávání úředníků ÚSC s ostatními ústředními správními</w:t>
      </w:r>
      <w:r w:rsidR="00DB00BB">
        <w:rPr>
          <w:rFonts w:ascii="Arial" w:hAnsi="Arial" w:cs="Arial"/>
        </w:rPr>
        <w:t xml:space="preserve"> </w:t>
      </w:r>
      <w:r w:rsidR="00B47B00">
        <w:rPr>
          <w:rFonts w:ascii="Arial" w:hAnsi="Arial" w:cs="Arial"/>
        </w:rPr>
        <w:t xml:space="preserve">úřady, práce v programech </w:t>
      </w:r>
      <w:r w:rsidR="00DB00BB" w:rsidRPr="00B47B00">
        <w:rPr>
          <w:rFonts w:ascii="Arial" w:hAnsi="Arial" w:cs="Arial"/>
        </w:rPr>
        <w:t>MS Office a ASPI.</w:t>
      </w:r>
      <w:r w:rsidR="00DB00BB">
        <w:rPr>
          <w:rFonts w:ascii="Arial" w:hAnsi="Arial" w:cs="Arial"/>
        </w:rPr>
        <w:t xml:space="preserve"> </w:t>
      </w:r>
      <w:r w:rsidR="00636116">
        <w:rPr>
          <w:rFonts w:ascii="Arial" w:hAnsi="Arial" w:cs="Arial"/>
        </w:rPr>
        <w:t>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B00BB">
        <w:rPr>
          <w:rFonts w:ascii="Arial" w:hAnsi="Arial" w:cs="Arial"/>
          <w:b/>
        </w:rPr>
        <w:t>25. 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738D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DB00BB" w:rsidRPr="00DB00BB">
        <w:rPr>
          <w:rFonts w:ascii="Arial" w:hAnsi="Arial" w:cs="Arial"/>
          <w:b/>
        </w:rPr>
        <w:t>vzdělávání územní veřejné správy</w:t>
      </w:r>
      <w:r w:rsidR="003A29AF" w:rsidRPr="00635249">
        <w:rPr>
          <w:rFonts w:ascii="Arial" w:hAnsi="Arial" w:cs="Arial"/>
          <w:b/>
        </w:rPr>
        <w:t>,</w:t>
      </w:r>
      <w:r w:rsidR="00006673">
        <w:rPr>
          <w:rFonts w:ascii="Arial" w:hAnsi="Arial" w:cs="Arial"/>
          <w:b/>
        </w:rPr>
        <w:t xml:space="preserve"> v</w:t>
      </w:r>
      <w:r w:rsidR="00B02CD2" w:rsidRPr="00635249">
        <w:rPr>
          <w:rFonts w:ascii="Arial" w:hAnsi="Arial" w:cs="Arial"/>
          <w:b/>
        </w:rPr>
        <w:t xml:space="preserve"> odboru </w:t>
      </w:r>
      <w:r w:rsidR="002A3B7A">
        <w:rPr>
          <w:rFonts w:ascii="Arial" w:hAnsi="Arial" w:cs="Arial"/>
          <w:b/>
        </w:rPr>
        <w:t>veřejné správy, dozoru a </w:t>
      </w:r>
      <w:r w:rsidR="00006673">
        <w:rPr>
          <w:rFonts w:ascii="Arial" w:hAnsi="Arial" w:cs="Arial"/>
          <w:b/>
        </w:rPr>
        <w:t>kontroly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B00BB">
        <w:rPr>
          <w:rFonts w:ascii="Arial" w:hAnsi="Arial" w:cs="Arial"/>
          <w:b/>
        </w:rPr>
        <w:t>17020472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C76375" w:rsidRPr="00C76375">
        <w:rPr>
          <w:rFonts w:ascii="Arial" w:hAnsi="Arial" w:cs="Arial"/>
          <w:b/>
        </w:rPr>
        <w:t>MV-6142-3/SP-2021</w:t>
      </w:r>
      <w:r w:rsidRPr="00E738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83C2B" w:rsidRDefault="00276ED4" w:rsidP="00D83C2B">
      <w:pPr>
        <w:spacing w:after="0" w:line="360" w:lineRule="auto"/>
        <w:jc w:val="both"/>
        <w:rPr>
          <w:rFonts w:ascii="Arial" w:hAnsi="Arial" w:cs="Arial"/>
        </w:rPr>
      </w:pPr>
      <w:r w:rsidRPr="00D83C2B">
        <w:rPr>
          <w:rFonts w:ascii="Arial" w:hAnsi="Arial" w:cs="Arial"/>
        </w:rPr>
        <w:t>splňuje základní předpoklady stanovené zákonem, tj.:</w:t>
      </w:r>
    </w:p>
    <w:p w:rsidR="003E6C69" w:rsidRDefault="003E6C69" w:rsidP="003E6C69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3E6C69" w:rsidRDefault="003E6C69" w:rsidP="003E6C69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E6C69" w:rsidRDefault="003E6C69" w:rsidP="003E6C69">
      <w:pPr>
        <w:spacing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 </w:t>
      </w:r>
    </w:p>
    <w:p w:rsidR="00276ED4" w:rsidRPr="003E6C69" w:rsidRDefault="00276ED4" w:rsidP="003E6C69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3E6C69">
        <w:rPr>
          <w:rFonts w:ascii="Arial" w:hAnsi="Arial" w:cs="Arial"/>
        </w:rPr>
        <w:lastRenderedPageBreak/>
        <w:t>dosáhl</w:t>
      </w:r>
      <w:r w:rsidR="003D0150" w:rsidRPr="003E6C69">
        <w:rPr>
          <w:rFonts w:ascii="Arial" w:hAnsi="Arial" w:cs="Arial"/>
        </w:rPr>
        <w:t>/a</w:t>
      </w:r>
      <w:r w:rsidRPr="003E6C69">
        <w:rPr>
          <w:rFonts w:ascii="Arial" w:hAnsi="Arial" w:cs="Arial"/>
        </w:rPr>
        <w:t xml:space="preserve"> věku 18 let</w:t>
      </w:r>
      <w:r w:rsidR="00FA1431" w:rsidRPr="003E6C69">
        <w:rPr>
          <w:rFonts w:ascii="Arial" w:hAnsi="Arial" w:cs="Arial"/>
        </w:rPr>
        <w:t xml:space="preserve"> [§ 25 odst. 1 písm. b) zákona];</w:t>
      </w:r>
    </w:p>
    <w:p w:rsidR="00FA1431" w:rsidRPr="00D83C2B" w:rsidRDefault="00276ED4" w:rsidP="003E6C69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D83C2B">
        <w:rPr>
          <w:rFonts w:ascii="Arial" w:hAnsi="Arial" w:cs="Arial"/>
        </w:rPr>
        <w:t>je plně svéprávný</w:t>
      </w:r>
      <w:r w:rsidR="003D0150" w:rsidRPr="00D83C2B">
        <w:rPr>
          <w:rFonts w:ascii="Arial" w:hAnsi="Arial" w:cs="Arial"/>
        </w:rPr>
        <w:t>/á</w:t>
      </w:r>
      <w:r w:rsidRPr="00D83C2B">
        <w:rPr>
          <w:rFonts w:ascii="Arial" w:hAnsi="Arial" w:cs="Arial"/>
        </w:rPr>
        <w:t xml:space="preserve"> </w:t>
      </w:r>
      <w:r w:rsidR="00FA1431" w:rsidRPr="00D83C2B">
        <w:rPr>
          <w:rFonts w:ascii="Arial" w:hAnsi="Arial" w:cs="Arial"/>
        </w:rPr>
        <w:t>[</w:t>
      </w:r>
      <w:r w:rsidRPr="00D83C2B">
        <w:rPr>
          <w:rFonts w:ascii="Arial" w:hAnsi="Arial" w:cs="Arial"/>
        </w:rPr>
        <w:t>§ 25 odst. 1 písm. c) zákona</w:t>
      </w:r>
      <w:r w:rsidR="00FA1431" w:rsidRPr="00D83C2B">
        <w:rPr>
          <w:rFonts w:ascii="Arial" w:hAnsi="Arial" w:cs="Arial"/>
        </w:rPr>
        <w:t>];</w:t>
      </w:r>
      <w:r w:rsidRPr="00D83C2B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3E6C69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3E6C69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</w:t>
      </w:r>
      <w:r w:rsidR="00006673">
        <w:rPr>
          <w:rFonts w:ascii="Arial" w:hAnsi="Arial" w:cs="Arial"/>
          <w:color w:val="000000" w:themeColor="text1"/>
        </w:rPr>
        <w:t> </w:t>
      </w:r>
      <w:r w:rsidR="00AE6214">
        <w:rPr>
          <w:rFonts w:ascii="Arial" w:hAnsi="Arial" w:cs="Arial"/>
          <w:color w:val="000000" w:themeColor="text1"/>
        </w:rPr>
        <w:t>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3E6C69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F667B" w:rsidRPr="00D83C2B" w:rsidRDefault="008278D5" w:rsidP="00D83C2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F667B" w:rsidRPr="00006673" w:rsidRDefault="00EB5034" w:rsidP="00DF667B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E6C69" w:rsidRDefault="003E6C69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E7450" w:rsidRDefault="002E7450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Odbor </w:t>
      </w:r>
      <w:r w:rsidR="00006673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DB00BB">
        <w:rPr>
          <w:rFonts w:ascii="Arial" w:hAnsi="Arial" w:cs="Arial"/>
          <w:color w:val="000000" w:themeColor="text1"/>
        </w:rPr>
        <w:t xml:space="preserve">Jan </w:t>
      </w:r>
      <w:proofErr w:type="spellStart"/>
      <w:r w:rsidR="00DB00BB">
        <w:rPr>
          <w:rFonts w:ascii="Arial" w:hAnsi="Arial" w:cs="Arial"/>
          <w:color w:val="000000" w:themeColor="text1"/>
        </w:rPr>
        <w:t>Roneš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83C2B">
        <w:rPr>
          <w:rFonts w:ascii="Arial" w:hAnsi="Arial" w:cs="Arial"/>
          <w:color w:val="000000" w:themeColor="text1"/>
        </w:rPr>
        <w:t xml:space="preserve"> 816 </w:t>
      </w:r>
      <w:r w:rsidR="00DB00BB">
        <w:rPr>
          <w:rFonts w:ascii="Arial" w:hAnsi="Arial" w:cs="Arial"/>
          <w:color w:val="000000" w:themeColor="text1"/>
        </w:rPr>
        <w:t>441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B00BB" w:rsidRPr="00B0650E">
          <w:rPr>
            <w:rStyle w:val="Hypertextovodkaz"/>
            <w:rFonts w:ascii="Arial" w:hAnsi="Arial" w:cs="Arial"/>
          </w:rPr>
          <w:t>jan.rones@mvcr.cz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83C2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83AC4">
        <w:rPr>
          <w:rFonts w:ascii="Arial" w:hAnsi="Arial" w:cs="Arial"/>
          <w:color w:val="000000" w:themeColor="text1"/>
        </w:rPr>
        <w:t xml:space="preserve"> 833 </w:t>
      </w:r>
      <w:r w:rsidR="00D83C2B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83C2B" w:rsidRPr="00F06DF7">
          <w:rPr>
            <w:rStyle w:val="Hypertextovodkaz"/>
            <w:rFonts w:ascii="Arial" w:hAnsi="Arial" w:cs="Arial"/>
          </w:rPr>
          <w:t>miloslava.badurova@mvcr.cz</w:t>
        </w:r>
      </w:hyperlink>
    </w:p>
    <w:p w:rsidR="00DB00BB" w:rsidRDefault="00DB00BB" w:rsidP="007B236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B00BB" w:rsidRDefault="00DB00BB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B00BB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D83C2B" w:rsidRDefault="00D83C2B" w:rsidP="00D83C2B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343BBF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Pr="00D83C2B">
        <w:rPr>
          <w:rFonts w:ascii="Arial" w:eastAsiaTheme="minorEastAsia" w:hAnsi="Arial" w:cs="Arial"/>
          <w:b/>
          <w:color w:val="000000" w:themeColor="text1"/>
          <w:lang w:eastAsia="cs-CZ"/>
        </w:rPr>
        <w:t>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148" w:rsidRDefault="00143148" w:rsidP="00276ED4">
      <w:pPr>
        <w:spacing w:after="0" w:line="240" w:lineRule="auto"/>
      </w:pPr>
      <w:r>
        <w:separator/>
      </w:r>
    </w:p>
  </w:endnote>
  <w:endnote w:type="continuationSeparator" w:id="0">
    <w:p w:rsidR="00143148" w:rsidRDefault="001431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745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148" w:rsidRDefault="00143148" w:rsidP="00276ED4">
      <w:pPr>
        <w:spacing w:after="0" w:line="240" w:lineRule="auto"/>
      </w:pPr>
      <w:r>
        <w:separator/>
      </w:r>
    </w:p>
  </w:footnote>
  <w:footnote w:type="continuationSeparator" w:id="0">
    <w:p w:rsidR="00143148" w:rsidRDefault="001431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3E6C69" w:rsidRDefault="003E6C69" w:rsidP="003E6C6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BA4D9D"/>
    <w:multiLevelType w:val="hybridMultilevel"/>
    <w:tmpl w:val="8D7415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DA13BC"/>
    <w:multiLevelType w:val="hybridMultilevel"/>
    <w:tmpl w:val="2E0C03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3"/>
  </w:num>
  <w:num w:numId="9">
    <w:abstractNumId w:val="1"/>
  </w:num>
  <w:num w:numId="10">
    <w:abstractNumId w:val="8"/>
  </w:num>
  <w:num w:numId="11">
    <w:abstractNumId w:val="11"/>
  </w:num>
  <w:num w:numId="12">
    <w:abstractNumId w:val="7"/>
  </w:num>
  <w:num w:numId="13">
    <w:abstractNumId w:val="5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673"/>
    <w:rsid w:val="00017FCF"/>
    <w:rsid w:val="00022684"/>
    <w:rsid w:val="00025387"/>
    <w:rsid w:val="00025B9F"/>
    <w:rsid w:val="0003310A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3148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A3B7A"/>
    <w:rsid w:val="002B1EA2"/>
    <w:rsid w:val="002B410A"/>
    <w:rsid w:val="002C401B"/>
    <w:rsid w:val="002D24C8"/>
    <w:rsid w:val="002E2A92"/>
    <w:rsid w:val="002E7450"/>
    <w:rsid w:val="002F75D4"/>
    <w:rsid w:val="003059FD"/>
    <w:rsid w:val="00312A72"/>
    <w:rsid w:val="00330A51"/>
    <w:rsid w:val="00333471"/>
    <w:rsid w:val="00336923"/>
    <w:rsid w:val="00343BB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E6C6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15A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A49E9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6116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0C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AC4"/>
    <w:rsid w:val="00893C49"/>
    <w:rsid w:val="00895346"/>
    <w:rsid w:val="008A130D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49C4"/>
    <w:rsid w:val="00B34B95"/>
    <w:rsid w:val="00B3674E"/>
    <w:rsid w:val="00B40505"/>
    <w:rsid w:val="00B4150C"/>
    <w:rsid w:val="00B41DD1"/>
    <w:rsid w:val="00B47B00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375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3C2B"/>
    <w:rsid w:val="00D85BE6"/>
    <w:rsid w:val="00D87AF0"/>
    <w:rsid w:val="00D90B62"/>
    <w:rsid w:val="00D915AC"/>
    <w:rsid w:val="00D92211"/>
    <w:rsid w:val="00DA2459"/>
    <w:rsid w:val="00DB00BB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261E0"/>
    <w:rsid w:val="00E35A68"/>
    <w:rsid w:val="00E71FA8"/>
    <w:rsid w:val="00E738D3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71DC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rone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E5D8-5E12-49C1-BDB0-002EAC3C3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934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10</cp:revision>
  <cp:lastPrinted>2020-05-13T17:08:00Z</cp:lastPrinted>
  <dcterms:created xsi:type="dcterms:W3CDTF">2020-05-01T09:06:00Z</dcterms:created>
  <dcterms:modified xsi:type="dcterms:W3CDTF">2021-01-12T14:39:00Z</dcterms:modified>
</cp:coreProperties>
</file>