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>pobytu cizinců Praha I.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5770">
        <w:rPr>
          <w:rFonts w:ascii="Arial" w:hAnsi="Arial" w:cs="Arial"/>
        </w:rPr>
        <w:t>60833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855FA3">
        <w:rPr>
          <w:rFonts w:ascii="Arial" w:hAnsi="Arial" w:cs="Arial"/>
        </w:rPr>
        <w:t>24. června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05770">
        <w:rPr>
          <w:rFonts w:ascii="Arial" w:hAnsi="Arial" w:cs="Arial"/>
          <w:b/>
          <w:color w:val="000000" w:themeColor="text1"/>
        </w:rPr>
        <w:t>30360106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55FA3">
        <w:rPr>
          <w:rFonts w:ascii="Arial" w:hAnsi="Arial" w:cs="Arial"/>
          <w:b/>
          <w:color w:val="000000" w:themeColor="text1"/>
        </w:rPr>
        <w:t>říjen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55FA3">
        <w:rPr>
          <w:rFonts w:ascii="Arial" w:hAnsi="Arial" w:cs="Arial"/>
          <w:b/>
        </w:rPr>
        <w:t>12. července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05770">
        <w:rPr>
          <w:rFonts w:ascii="Arial" w:hAnsi="Arial" w:cs="Arial"/>
          <w:b/>
          <w:color w:val="000000" w:themeColor="text1"/>
        </w:rPr>
        <w:t>30360106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E6457">
        <w:rPr>
          <w:rFonts w:ascii="Arial" w:hAnsi="Arial" w:cs="Arial"/>
          <w:b/>
          <w:color w:val="000000" w:themeColor="text1"/>
        </w:rPr>
        <w:t>60</w:t>
      </w:r>
      <w:r w:rsidR="00205770">
        <w:rPr>
          <w:rFonts w:ascii="Arial" w:hAnsi="Arial" w:cs="Arial"/>
          <w:b/>
          <w:color w:val="000000" w:themeColor="text1"/>
        </w:rPr>
        <w:t>833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97A18" w:rsidRPr="00B97A18" w:rsidRDefault="00B97A18" w:rsidP="00B97A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97A18">
        <w:rPr>
          <w:rFonts w:ascii="Arial" w:hAnsi="Arial" w:cs="Arial"/>
          <w:color w:val="000000" w:themeColor="text1"/>
        </w:rPr>
        <w:t xml:space="preserve">Odbor personální </w:t>
      </w:r>
    </w:p>
    <w:p w:rsidR="00B97A18" w:rsidRPr="00B97A18" w:rsidRDefault="00B97A18" w:rsidP="00B97A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97A18">
        <w:rPr>
          <w:rFonts w:ascii="Arial" w:hAnsi="Arial" w:cs="Arial"/>
          <w:color w:val="000000" w:themeColor="text1"/>
        </w:rPr>
        <w:t>Ing. Lenka Kubíčková</w:t>
      </w:r>
    </w:p>
    <w:p w:rsidR="00B97A18" w:rsidRPr="00B97A18" w:rsidRDefault="00B97A18" w:rsidP="00B97A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97A18">
        <w:rPr>
          <w:rFonts w:ascii="Arial" w:hAnsi="Arial" w:cs="Arial"/>
          <w:color w:val="000000" w:themeColor="text1"/>
        </w:rPr>
        <w:t xml:space="preserve">tel. +420 974 832 394  </w:t>
      </w:r>
    </w:p>
    <w:p w:rsidR="00B97A18" w:rsidRDefault="00B97A18" w:rsidP="00B97A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97A1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44D4B">
          <w:rPr>
            <w:rStyle w:val="Hypertextovodkaz"/>
            <w:rFonts w:ascii="Arial" w:hAnsi="Arial" w:cs="Arial"/>
          </w:rPr>
          <w:t>lenka.kubickova@mvcr.cz</w:t>
        </w:r>
      </w:hyperlink>
    </w:p>
    <w:p w:rsidR="00205770" w:rsidRPr="00913B3B" w:rsidRDefault="00205770" w:rsidP="002057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7E2" w:rsidRDefault="007627E2" w:rsidP="00276ED4">
      <w:pPr>
        <w:spacing w:after="0" w:line="240" w:lineRule="auto"/>
      </w:pPr>
      <w:r>
        <w:separator/>
      </w:r>
    </w:p>
  </w:endnote>
  <w:endnote w:type="continuationSeparator" w:id="0">
    <w:p w:rsidR="007627E2" w:rsidRDefault="007627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7A1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7E2" w:rsidRDefault="007627E2" w:rsidP="00276ED4">
      <w:pPr>
        <w:spacing w:after="0" w:line="240" w:lineRule="auto"/>
      </w:pPr>
      <w:r>
        <w:separator/>
      </w:r>
    </w:p>
  </w:footnote>
  <w:footnote w:type="continuationSeparator" w:id="0">
    <w:p w:rsidR="007627E2" w:rsidRDefault="007627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27E2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55FA3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97A18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9BD4-CB96-4D36-85FE-B5358E71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2019-02-05T12:08:00Z</cp:lastPrinted>
  <dcterms:created xsi:type="dcterms:W3CDTF">2017-07-10T12:08:00Z</dcterms:created>
  <dcterms:modified xsi:type="dcterms:W3CDTF">2019-06-21T10:32:00Z</dcterms:modified>
</cp:coreProperties>
</file>