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791" w:tblpY="-1288"/>
        <w:tblW w:w="3111" w:type="dxa"/>
        <w:tblLook w:val="01E0" w:firstRow="1" w:lastRow="1" w:firstColumn="1" w:lastColumn="1" w:noHBand="0" w:noVBand="0"/>
      </w:tblPr>
      <w:tblGrid>
        <w:gridCol w:w="3111"/>
      </w:tblGrid>
      <w:tr w:rsidR="00A01652" w:rsidRPr="00A01652" w:rsidTr="00A01652">
        <w:trPr>
          <w:trHeight w:val="464"/>
        </w:trPr>
        <w:tc>
          <w:tcPr>
            <w:tcW w:w="0" w:type="auto"/>
          </w:tcPr>
          <w:p w:rsidR="00A01652" w:rsidRPr="00A01652" w:rsidRDefault="00A01652" w:rsidP="00A01652">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A01652">
              <w:rPr>
                <w:rFonts w:ascii="CKGinis" w:eastAsia="Times New Roman" w:hAnsi="CKGinis"/>
                <w:bCs/>
                <w:sz w:val="72"/>
                <w:szCs w:val="24"/>
                <w:lang w:eastAsia="cs-CZ"/>
              </w:rPr>
              <w:t>*</w:t>
            </w:r>
            <w:r w:rsidRPr="00A01652">
              <w:rPr>
                <w:rFonts w:ascii="CKGinis" w:eastAsia="Times New Roman" w:hAnsi="CKGinis"/>
                <w:bCs/>
                <w:sz w:val="72"/>
                <w:szCs w:val="24"/>
                <w:lang w:eastAsia="cs-CZ"/>
              </w:rPr>
              <w:fldChar w:fldCharType="begin">
                <w:ffData>
                  <w:name w:val="ssl_pid"/>
                  <w:enabled w:val="0"/>
                  <w:calcOnExit w:val="0"/>
                  <w:textInput>
                    <w:default w:val="MVCRX06NOUMM"/>
                  </w:textInput>
                </w:ffData>
              </w:fldChar>
            </w:r>
            <w:r w:rsidRPr="00A01652">
              <w:rPr>
                <w:rFonts w:ascii="CKGinis" w:eastAsia="Times New Roman" w:hAnsi="CKGinis"/>
                <w:bCs/>
                <w:sz w:val="72"/>
                <w:szCs w:val="24"/>
                <w:lang w:eastAsia="cs-CZ"/>
              </w:rPr>
              <w:instrText xml:space="preserve"> FORMTEXT </w:instrText>
            </w:r>
            <w:r w:rsidRPr="00A01652">
              <w:rPr>
                <w:rFonts w:ascii="CKGinis" w:eastAsia="Times New Roman" w:hAnsi="CKGinis"/>
                <w:bCs/>
                <w:sz w:val="72"/>
                <w:szCs w:val="24"/>
                <w:lang w:eastAsia="cs-CZ"/>
              </w:rPr>
            </w:r>
            <w:r w:rsidRPr="00A01652">
              <w:rPr>
                <w:rFonts w:ascii="CKGinis" w:eastAsia="Times New Roman" w:hAnsi="CKGinis"/>
                <w:bCs/>
                <w:sz w:val="72"/>
                <w:szCs w:val="24"/>
                <w:lang w:eastAsia="cs-CZ"/>
              </w:rPr>
              <w:fldChar w:fldCharType="separate"/>
            </w:r>
            <w:r w:rsidRPr="00A01652">
              <w:rPr>
                <w:rFonts w:ascii="CKGinis" w:eastAsia="Times New Roman" w:hAnsi="CKGinis"/>
                <w:bCs/>
                <w:sz w:val="72"/>
                <w:szCs w:val="24"/>
                <w:lang w:eastAsia="cs-CZ"/>
              </w:rPr>
              <w:t>MVCRX06NOUMM</w:t>
            </w:r>
            <w:r w:rsidRPr="00A01652">
              <w:rPr>
                <w:rFonts w:ascii="CKGinis" w:eastAsia="Times New Roman" w:hAnsi="CKGinis"/>
                <w:bCs/>
                <w:sz w:val="72"/>
                <w:szCs w:val="24"/>
                <w:lang w:eastAsia="cs-CZ"/>
              </w:rPr>
              <w:fldChar w:fldCharType="end"/>
            </w:r>
            <w:bookmarkEnd w:id="0"/>
            <w:r w:rsidRPr="00A01652">
              <w:rPr>
                <w:rFonts w:ascii="CKGinis" w:eastAsia="Times New Roman" w:hAnsi="CKGinis"/>
                <w:bCs/>
                <w:sz w:val="72"/>
                <w:szCs w:val="24"/>
                <w:lang w:eastAsia="cs-CZ"/>
              </w:rPr>
              <w:t>*</w:t>
            </w:r>
          </w:p>
        </w:tc>
      </w:tr>
      <w:bookmarkStart w:id="2" w:name="ssl_pid1"/>
      <w:tr w:rsidR="00A01652" w:rsidRPr="00A01652" w:rsidTr="00A01652">
        <w:trPr>
          <w:trHeight w:val="114"/>
        </w:trPr>
        <w:tc>
          <w:tcPr>
            <w:tcW w:w="0" w:type="auto"/>
          </w:tcPr>
          <w:p w:rsidR="00A01652" w:rsidRPr="00A01652" w:rsidRDefault="00A01652" w:rsidP="00A01652">
            <w:pPr>
              <w:spacing w:after="0" w:line="240" w:lineRule="auto"/>
              <w:jc w:val="center"/>
              <w:rPr>
                <w:rFonts w:ascii="Arial" w:eastAsia="Times New Roman" w:hAnsi="Arial" w:cs="Arial"/>
                <w:sz w:val="20"/>
                <w:szCs w:val="20"/>
                <w:lang w:eastAsia="cs-CZ"/>
              </w:rPr>
            </w:pPr>
            <w:r w:rsidRPr="00A01652">
              <w:rPr>
                <w:rFonts w:ascii="Arial" w:eastAsia="Times New Roman" w:hAnsi="Arial"/>
                <w:bCs/>
                <w:sz w:val="20"/>
                <w:szCs w:val="20"/>
                <w:lang w:eastAsia="cs-CZ"/>
              </w:rPr>
              <w:fldChar w:fldCharType="begin">
                <w:ffData>
                  <w:name w:val="ssl_pid1"/>
                  <w:enabled w:val="0"/>
                  <w:calcOnExit w:val="0"/>
                  <w:textInput>
                    <w:default w:val="MVCRX06NOUMM"/>
                  </w:textInput>
                </w:ffData>
              </w:fldChar>
            </w:r>
            <w:r w:rsidRPr="00A01652">
              <w:rPr>
                <w:rFonts w:ascii="Arial" w:eastAsia="Times New Roman" w:hAnsi="Arial"/>
                <w:bCs/>
                <w:sz w:val="20"/>
                <w:szCs w:val="20"/>
                <w:lang w:eastAsia="cs-CZ"/>
              </w:rPr>
              <w:instrText xml:space="preserve"> FORMTEXT </w:instrText>
            </w:r>
            <w:r w:rsidRPr="00A01652">
              <w:rPr>
                <w:rFonts w:ascii="Arial" w:eastAsia="Times New Roman" w:hAnsi="Arial"/>
                <w:bCs/>
                <w:sz w:val="20"/>
                <w:szCs w:val="20"/>
                <w:lang w:eastAsia="cs-CZ"/>
              </w:rPr>
            </w:r>
            <w:r w:rsidRPr="00A01652">
              <w:rPr>
                <w:rFonts w:ascii="Arial" w:eastAsia="Times New Roman" w:hAnsi="Arial"/>
                <w:bCs/>
                <w:sz w:val="20"/>
                <w:szCs w:val="20"/>
                <w:lang w:eastAsia="cs-CZ"/>
              </w:rPr>
              <w:fldChar w:fldCharType="separate"/>
            </w:r>
            <w:r w:rsidRPr="00A01652">
              <w:rPr>
                <w:rFonts w:ascii="Arial" w:eastAsia="Times New Roman" w:hAnsi="Arial"/>
                <w:bCs/>
                <w:sz w:val="20"/>
                <w:szCs w:val="20"/>
                <w:lang w:eastAsia="cs-CZ"/>
              </w:rPr>
              <w:t>MVCRX06NOUMM</w:t>
            </w:r>
            <w:r w:rsidRPr="00A01652">
              <w:rPr>
                <w:rFonts w:ascii="Arial" w:eastAsia="Times New Roman" w:hAnsi="Arial"/>
                <w:bCs/>
                <w:sz w:val="20"/>
                <w:szCs w:val="20"/>
                <w:lang w:eastAsia="cs-CZ"/>
              </w:rPr>
              <w:fldChar w:fldCharType="end"/>
            </w:r>
            <w:bookmarkEnd w:id="2"/>
          </w:p>
        </w:tc>
      </w:tr>
      <w:tr w:rsidR="00A01652" w:rsidRPr="00A01652" w:rsidTr="00A01652">
        <w:trPr>
          <w:trHeight w:val="122"/>
        </w:trPr>
        <w:tc>
          <w:tcPr>
            <w:tcW w:w="0" w:type="auto"/>
          </w:tcPr>
          <w:p w:rsidR="00A01652" w:rsidRPr="00A01652" w:rsidRDefault="00A01652" w:rsidP="00A01652">
            <w:pPr>
              <w:spacing w:after="0" w:line="240" w:lineRule="auto"/>
              <w:jc w:val="center"/>
              <w:rPr>
                <w:rFonts w:ascii="Arial" w:eastAsia="Times New Roman" w:hAnsi="Arial" w:cs="Arial"/>
                <w:sz w:val="20"/>
                <w:szCs w:val="20"/>
                <w:lang w:eastAsia="cs-CZ"/>
              </w:rPr>
            </w:pPr>
            <w:r w:rsidRPr="00A01652">
              <w:rPr>
                <w:rFonts w:ascii="Arial" w:eastAsia="Times New Roman" w:hAnsi="Arial" w:cs="Arial"/>
                <w:sz w:val="20"/>
                <w:szCs w:val="20"/>
                <w:lang w:eastAsia="cs-CZ"/>
              </w:rPr>
              <w:t>prvotní identifikátor</w:t>
            </w:r>
          </w:p>
        </w:tc>
      </w:tr>
    </w:tbl>
    <w:p w:rsidR="00F65C3B" w:rsidRDefault="00F65C3B" w:rsidP="00EE7F94">
      <w:pPr>
        <w:spacing w:after="0"/>
        <w:rPr>
          <w:rFonts w:ascii="Arial" w:hAnsi="Arial" w:cs="Arial"/>
          <w:b/>
        </w:rPr>
      </w:pPr>
    </w:p>
    <w:p w:rsidR="00EE7F94" w:rsidRDefault="00EE7F94" w:rsidP="00EE7F94">
      <w:pPr>
        <w:spacing w:after="0"/>
        <w:rPr>
          <w:rFonts w:ascii="Arial" w:hAnsi="Arial" w:cs="Arial"/>
          <w:b/>
        </w:rPr>
      </w:pPr>
    </w:p>
    <w:p w:rsidR="00B36ADC" w:rsidRDefault="00B36ADC" w:rsidP="00EE7F94">
      <w:pPr>
        <w:spacing w:after="0"/>
        <w:jc w:val="center"/>
        <w:rPr>
          <w:rFonts w:ascii="Arial" w:hAnsi="Arial" w:cs="Arial"/>
          <w:b/>
        </w:rPr>
      </w:pPr>
    </w:p>
    <w:p w:rsidR="000E7057" w:rsidRPr="00F74CB5" w:rsidRDefault="000E7057" w:rsidP="00B34812">
      <w:pPr>
        <w:spacing w:after="120"/>
        <w:jc w:val="center"/>
        <w:rPr>
          <w:rFonts w:ascii="Arial" w:hAnsi="Arial" w:cs="Arial"/>
          <w:b/>
        </w:rPr>
      </w:pPr>
      <w:r w:rsidRPr="00F74CB5">
        <w:rPr>
          <w:rFonts w:ascii="Arial" w:hAnsi="Arial" w:cs="Arial"/>
          <w:b/>
        </w:rPr>
        <w:t>OZNÁMENÍ O VYHLÁŠENÍ VÝBĚROVÉHO ŘÍZENÍ</w:t>
      </w:r>
    </w:p>
    <w:p w:rsidR="00EE7F94" w:rsidRDefault="00EE7F94" w:rsidP="00A01652">
      <w:pPr>
        <w:spacing w:after="0"/>
        <w:jc w:val="center"/>
        <w:rPr>
          <w:rFonts w:ascii="Arial" w:hAnsi="Arial" w:cs="Arial"/>
        </w:rPr>
      </w:pPr>
      <w:r>
        <w:rPr>
          <w:rFonts w:ascii="Arial" w:hAnsi="Arial" w:cs="Arial"/>
          <w:b/>
        </w:rPr>
        <w:t>na obsazení služebního místa</w:t>
      </w:r>
      <w:r w:rsidR="00B34812">
        <w:rPr>
          <w:rFonts w:ascii="Arial" w:hAnsi="Arial" w:cs="Arial"/>
          <w:b/>
        </w:rPr>
        <w:t xml:space="preserve"> </w:t>
      </w:r>
      <w:r w:rsidR="00A01652" w:rsidRPr="00A01652">
        <w:rPr>
          <w:rFonts w:ascii="Arial" w:eastAsia="Times New Roman" w:hAnsi="Arial" w:cs="Arial"/>
          <w:b/>
          <w:lang w:eastAsia="cs-CZ"/>
        </w:rPr>
        <w:t>ředitele/ky odboru správních činností</w:t>
      </w:r>
    </w:p>
    <w:p w:rsidR="00B36ADC" w:rsidRPr="00F74CB5" w:rsidRDefault="00B36ADC" w:rsidP="00EE7F94">
      <w:pPr>
        <w:spacing w:after="0"/>
        <w:rPr>
          <w:rFonts w:ascii="Arial" w:hAnsi="Arial" w:cs="Arial"/>
        </w:rPr>
      </w:pPr>
    </w:p>
    <w:p w:rsidR="000E7057" w:rsidRPr="00F74CB5" w:rsidRDefault="008A27AF"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483B67">
        <w:rPr>
          <w:rFonts w:ascii="Arial" w:hAnsi="Arial" w:cs="Arial"/>
          <w:color w:val="000000" w:themeColor="text1"/>
        </w:rPr>
        <w:t>12</w:t>
      </w:r>
      <w:r w:rsidR="00A01652">
        <w:rPr>
          <w:rFonts w:ascii="Arial" w:hAnsi="Arial" w:cs="Arial"/>
          <w:color w:val="000000" w:themeColor="text1"/>
        </w:rPr>
        <w:t>. 9</w:t>
      </w:r>
      <w:r w:rsidR="00A367FB">
        <w:rPr>
          <w:rFonts w:ascii="Arial" w:hAnsi="Arial" w:cs="Arial"/>
          <w:color w:val="000000" w:themeColor="text1"/>
        </w:rPr>
        <w:t>.</w:t>
      </w:r>
      <w:r w:rsidR="009C6171">
        <w:rPr>
          <w:rFonts w:ascii="Arial" w:hAnsi="Arial" w:cs="Arial"/>
          <w:color w:val="000000" w:themeColor="text1"/>
        </w:rPr>
        <w:t xml:space="preserve"> 2022</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A01652">
        <w:rPr>
          <w:rFonts w:ascii="Arial" w:hAnsi="Arial" w:cs="Arial"/>
          <w:color w:val="000000" w:themeColor="text1"/>
        </w:rPr>
        <w:t>Č.</w:t>
      </w:r>
      <w:r w:rsidR="00DF51C0">
        <w:rPr>
          <w:rFonts w:ascii="Arial" w:hAnsi="Arial" w:cs="Arial"/>
          <w:color w:val="000000" w:themeColor="text1"/>
        </w:rPr>
        <w:t xml:space="preserve">j.: </w:t>
      </w:r>
      <w:r w:rsidR="00BF4F8B">
        <w:rPr>
          <w:rFonts w:ascii="Arial" w:hAnsi="Arial" w:cs="Arial"/>
          <w:color w:val="000000" w:themeColor="text1"/>
        </w:rPr>
        <w:t>MV-</w:t>
      </w:r>
      <w:r w:rsidR="00A01652" w:rsidRPr="00A01652">
        <w:rPr>
          <w:rFonts w:ascii="Arial" w:hAnsi="Arial" w:cs="Arial"/>
          <w:color w:val="000000" w:themeColor="text1"/>
        </w:rPr>
        <w:t>57154-15/SST-2022</w:t>
      </w:r>
    </w:p>
    <w:p w:rsidR="00B36ADC" w:rsidRPr="00F74CB5" w:rsidRDefault="00B36ADC" w:rsidP="00EE7F94">
      <w:pPr>
        <w:spacing w:after="0"/>
        <w:rPr>
          <w:rFonts w:ascii="Arial" w:hAnsi="Arial" w:cs="Arial"/>
          <w:color w:val="000000" w:themeColor="text1"/>
        </w:rPr>
      </w:pPr>
    </w:p>
    <w:p w:rsidR="00D8142C" w:rsidRPr="00F74CB5" w:rsidRDefault="000E7057" w:rsidP="00EE7F94">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w:t>
      </w:r>
      <w:r w:rsidR="00B34812">
        <w:rPr>
          <w:rFonts w:ascii="Arial" w:hAnsi="Arial" w:cs="Arial"/>
        </w:rPr>
        <w:t xml:space="preserve">druhé kolo </w:t>
      </w:r>
      <w:r w:rsidRPr="00F74CB5">
        <w:rPr>
          <w:rFonts w:ascii="Arial" w:hAnsi="Arial" w:cs="Arial"/>
        </w:rPr>
        <w:t>výběrové</w:t>
      </w:r>
      <w:r w:rsidR="00B34812">
        <w:rPr>
          <w:rFonts w:ascii="Arial" w:hAnsi="Arial" w:cs="Arial"/>
        </w:rPr>
        <w:t>ho</w:t>
      </w:r>
      <w:r w:rsidRPr="00F74CB5">
        <w:rPr>
          <w:rFonts w:ascii="Arial" w:hAnsi="Arial" w:cs="Arial"/>
        </w:rPr>
        <w:t xml:space="preserve"> řízení na služební místo </w:t>
      </w:r>
      <w:r w:rsidR="00A01652" w:rsidRPr="00A01652">
        <w:rPr>
          <w:rFonts w:ascii="Arial" w:eastAsia="Times New Roman" w:hAnsi="Arial" w:cs="Arial"/>
          <w:b/>
          <w:lang w:eastAsia="cs-CZ"/>
        </w:rPr>
        <w:t>ředitele/ky odboru správních činností</w:t>
      </w:r>
      <w:r w:rsidR="00254337" w:rsidRPr="00254337">
        <w:rPr>
          <w:rFonts w:ascii="Arial" w:eastAsia="Times New Roman" w:hAnsi="Arial" w:cs="Arial"/>
          <w:b/>
          <w:lang w:eastAsia="cs-CZ"/>
        </w:rPr>
        <w:t xml:space="preserve">, ID </w:t>
      </w:r>
      <w:r w:rsidR="00A01652" w:rsidRPr="00A01652">
        <w:rPr>
          <w:rFonts w:ascii="Arial" w:eastAsia="Times New Roman" w:hAnsi="Arial" w:cs="Arial"/>
          <w:b/>
          <w:lang w:eastAsia="cs-CZ"/>
        </w:rPr>
        <w:t>17004746</w:t>
      </w:r>
      <w:r w:rsidR="00F77E57">
        <w:rPr>
          <w:rFonts w:ascii="Arial" w:hAnsi="Arial" w:cs="Arial"/>
        </w:rPr>
        <w:t>, v oborech</w:t>
      </w:r>
      <w:r w:rsidR="00190CA7" w:rsidRPr="00F74CB5">
        <w:rPr>
          <w:rFonts w:ascii="Arial" w:hAnsi="Arial" w:cs="Arial"/>
        </w:rPr>
        <w:t xml:space="preserve"> služby:</w:t>
      </w:r>
    </w:p>
    <w:p w:rsidR="005710A5" w:rsidRPr="00F74CB5" w:rsidRDefault="005710A5" w:rsidP="00EE7F94">
      <w:pPr>
        <w:spacing w:after="0"/>
        <w:jc w:val="both"/>
        <w:rPr>
          <w:rFonts w:ascii="Arial" w:hAnsi="Arial" w:cs="Arial"/>
        </w:rPr>
      </w:pPr>
    </w:p>
    <w:p w:rsidR="00254337" w:rsidRDefault="00A01652" w:rsidP="00E44352">
      <w:pPr>
        <w:pStyle w:val="Default"/>
        <w:spacing w:line="276" w:lineRule="auto"/>
        <w:ind w:left="709" w:hanging="414"/>
        <w:jc w:val="both"/>
        <w:rPr>
          <w:rFonts w:ascii="Arial" w:hAnsi="Arial" w:cs="Arial"/>
          <w:i/>
          <w:sz w:val="22"/>
          <w:szCs w:val="22"/>
        </w:rPr>
      </w:pPr>
      <w:r w:rsidRPr="00A01652">
        <w:rPr>
          <w:rFonts w:ascii="Arial" w:hAnsi="Arial" w:cs="Arial"/>
          <w:i/>
          <w:sz w:val="22"/>
          <w:szCs w:val="22"/>
        </w:rPr>
        <w:t>22. Legislativa a právní činnost</w:t>
      </w:r>
    </w:p>
    <w:p w:rsidR="000157BE" w:rsidRPr="00EE7F94" w:rsidRDefault="00A01652" w:rsidP="00E44352">
      <w:pPr>
        <w:pStyle w:val="Default"/>
        <w:spacing w:line="276" w:lineRule="auto"/>
        <w:ind w:left="709" w:hanging="414"/>
        <w:jc w:val="both"/>
        <w:rPr>
          <w:rFonts w:ascii="Arial" w:hAnsi="Arial" w:cs="Arial"/>
          <w:i/>
          <w:sz w:val="22"/>
          <w:szCs w:val="22"/>
        </w:rPr>
      </w:pPr>
      <w:r w:rsidRPr="00A01652">
        <w:rPr>
          <w:rFonts w:ascii="Arial" w:hAnsi="Arial" w:cs="Arial"/>
          <w:i/>
          <w:sz w:val="22"/>
          <w:szCs w:val="22"/>
        </w:rPr>
        <w:t>26. Systém veřejné správy a všeobecná vnitřní správa</w:t>
      </w:r>
    </w:p>
    <w:p w:rsidR="00737480" w:rsidRPr="00F74CB5" w:rsidRDefault="00737480" w:rsidP="00EE7F94">
      <w:pPr>
        <w:pStyle w:val="Default"/>
        <w:spacing w:line="276" w:lineRule="auto"/>
        <w:ind w:left="720"/>
        <w:jc w:val="both"/>
        <w:rPr>
          <w:rFonts w:ascii="Arial" w:hAnsi="Arial" w:cs="Arial"/>
          <w:sz w:val="22"/>
          <w:szCs w:val="22"/>
        </w:rPr>
      </w:pPr>
    </w:p>
    <w:p w:rsidR="00EE7F94" w:rsidRDefault="000E7057" w:rsidP="00EE7F94">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00254337" w:rsidRPr="00254337">
        <w:rPr>
          <w:rFonts w:ascii="Arial" w:hAnsi="Arial" w:cs="Arial"/>
          <w:b/>
        </w:rPr>
        <w:t>ne</w:t>
      </w:r>
      <w:r w:rsidRPr="00EF7F14">
        <w:rPr>
          <w:rFonts w:ascii="Arial" w:hAnsi="Arial" w:cs="Arial"/>
          <w:b/>
          <w:color w:val="000000" w:themeColor="text1"/>
        </w:rPr>
        <w:t>u</w:t>
      </w:r>
      <w:r w:rsidRPr="00F74CB5">
        <w:rPr>
          <w:rFonts w:ascii="Arial" w:hAnsi="Arial" w:cs="Arial"/>
          <w:b/>
          <w:color w:val="000000" w:themeColor="text1"/>
        </w:rPr>
        <w:t>rčitou</w:t>
      </w:r>
      <w:r w:rsidR="00254337">
        <w:rPr>
          <w:rFonts w:ascii="Arial" w:hAnsi="Arial" w:cs="Arial"/>
          <w:b/>
          <w:color w:val="000000" w:themeColor="text1"/>
        </w:rPr>
        <w:t>.</w:t>
      </w:r>
    </w:p>
    <w:p w:rsidR="00EE7F94" w:rsidRDefault="00EE7F94" w:rsidP="00EE7F94">
      <w:pPr>
        <w:spacing w:after="0"/>
        <w:jc w:val="both"/>
        <w:rPr>
          <w:rFonts w:ascii="Arial" w:hAnsi="Arial" w:cs="Arial"/>
          <w:color w:val="FF0000"/>
        </w:rPr>
      </w:pPr>
    </w:p>
    <w:p w:rsidR="000E7057" w:rsidRPr="00F74CB5" w:rsidRDefault="000E7057" w:rsidP="00EE7F94">
      <w:pPr>
        <w:spacing w:after="0"/>
        <w:jc w:val="both"/>
        <w:rPr>
          <w:rFonts w:ascii="Arial" w:hAnsi="Arial" w:cs="Arial"/>
        </w:rPr>
      </w:pPr>
      <w:r w:rsidRPr="00F74CB5">
        <w:rPr>
          <w:rFonts w:ascii="Arial" w:hAnsi="Arial" w:cs="Arial"/>
        </w:rPr>
        <w:t>Předpokládaným termínem nástup</w:t>
      </w:r>
      <w:r w:rsidR="00EF7F14">
        <w:rPr>
          <w:rFonts w:ascii="Arial" w:hAnsi="Arial" w:cs="Arial"/>
        </w:rPr>
        <w:t xml:space="preserve">u do služby </w:t>
      </w:r>
      <w:r w:rsidR="00A01652" w:rsidRPr="00A01652">
        <w:rPr>
          <w:rFonts w:ascii="Arial" w:hAnsi="Arial" w:cs="Arial"/>
        </w:rPr>
        <w:t>na služebním místě je</w:t>
      </w:r>
      <w:r w:rsidR="002F7EAB" w:rsidRPr="00F74CB5">
        <w:rPr>
          <w:rFonts w:ascii="Arial" w:hAnsi="Arial" w:cs="Arial"/>
          <w:color w:val="000000" w:themeColor="text1"/>
        </w:rPr>
        <w:t xml:space="preserve"> </w:t>
      </w:r>
      <w:r w:rsidR="00092F47">
        <w:rPr>
          <w:rFonts w:ascii="Arial" w:hAnsi="Arial" w:cs="Arial"/>
          <w:b/>
          <w:color w:val="000000" w:themeColor="text1"/>
        </w:rPr>
        <w:t>listopad</w:t>
      </w:r>
      <w:r w:rsidR="00EF7F14">
        <w:rPr>
          <w:rFonts w:ascii="Arial" w:hAnsi="Arial" w:cs="Arial"/>
          <w:b/>
          <w:color w:val="000000" w:themeColor="text1"/>
        </w:rPr>
        <w:t xml:space="preserve"> 2022</w:t>
      </w:r>
      <w:r w:rsidRPr="00EE7F94">
        <w:rPr>
          <w:rFonts w:ascii="Arial" w:hAnsi="Arial" w:cs="Arial"/>
          <w:b/>
          <w:color w:val="000000" w:themeColor="text1"/>
        </w:rPr>
        <w:t>.</w:t>
      </w:r>
    </w:p>
    <w:p w:rsidR="000E7057" w:rsidRPr="00F74CB5" w:rsidRDefault="000E7057" w:rsidP="00EE7F94">
      <w:pPr>
        <w:spacing w:after="0"/>
        <w:jc w:val="both"/>
        <w:rPr>
          <w:rFonts w:ascii="Arial" w:hAnsi="Arial" w:cs="Arial"/>
        </w:rPr>
      </w:pPr>
    </w:p>
    <w:p w:rsidR="00EE7F94" w:rsidRDefault="00EE7F94" w:rsidP="00EE7F94">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EE7F94">
      <w:pPr>
        <w:spacing w:after="0"/>
        <w:jc w:val="both"/>
        <w:rPr>
          <w:rFonts w:ascii="Arial" w:hAnsi="Arial" w:cs="Arial"/>
        </w:rPr>
      </w:pPr>
    </w:p>
    <w:p w:rsidR="0057773D" w:rsidRDefault="00EE7F94" w:rsidP="00EE7F94">
      <w:pPr>
        <w:spacing w:after="0"/>
        <w:jc w:val="both"/>
        <w:rPr>
          <w:rFonts w:ascii="Arial" w:hAnsi="Arial" w:cs="Arial"/>
        </w:rPr>
      </w:pPr>
      <w:r w:rsidRPr="00EE7F94">
        <w:rPr>
          <w:rFonts w:ascii="Arial" w:hAnsi="Arial" w:cs="Arial"/>
        </w:rPr>
        <w:t xml:space="preserve">Služební místo je zařazeno podle přílohy č. 1 k zákonu do </w:t>
      </w:r>
      <w:r w:rsidR="00A01652">
        <w:rPr>
          <w:rFonts w:ascii="Arial" w:hAnsi="Arial" w:cs="Arial"/>
          <w:b/>
        </w:rPr>
        <w:t>15</w:t>
      </w:r>
      <w:r w:rsidRPr="00EE7F94">
        <w:rPr>
          <w:rFonts w:ascii="Arial" w:hAnsi="Arial" w:cs="Arial"/>
          <w:b/>
        </w:rPr>
        <w:t>. platové třídy</w:t>
      </w:r>
      <w:r w:rsidR="00A01652">
        <w:rPr>
          <w:rFonts w:ascii="Arial" w:hAnsi="Arial" w:cs="Arial"/>
          <w:b/>
        </w:rPr>
        <w:t>.</w:t>
      </w:r>
      <w:r w:rsidRPr="00EE7F94">
        <w:rPr>
          <w:rFonts w:ascii="Arial" w:hAnsi="Arial" w:cs="Arial"/>
        </w:rPr>
        <w:t xml:space="preserve"> </w:t>
      </w:r>
    </w:p>
    <w:p w:rsidR="00A01652" w:rsidRDefault="00A01652" w:rsidP="00EE7F94">
      <w:pPr>
        <w:spacing w:after="0"/>
        <w:jc w:val="both"/>
        <w:rPr>
          <w:rFonts w:ascii="Arial" w:hAnsi="Arial" w:cs="Arial"/>
        </w:rPr>
      </w:pPr>
    </w:p>
    <w:p w:rsidR="00EE7F94" w:rsidRPr="00460091" w:rsidRDefault="00A01652" w:rsidP="00BF4F8B">
      <w:pPr>
        <w:spacing w:after="0"/>
        <w:jc w:val="both"/>
        <w:rPr>
          <w:rFonts w:ascii="Arial" w:eastAsia="Arial Unicode MS" w:hAnsi="Arial" w:cs="Arial"/>
        </w:rPr>
      </w:pPr>
      <w:r w:rsidRPr="00A01652">
        <w:rPr>
          <w:rFonts w:ascii="Arial" w:eastAsia="Arial Unicode MS" w:hAnsi="Arial" w:cs="Arial"/>
        </w:rPr>
        <w:t>Na služebním místě jsou vykonávány zejména následující činnosti:</w:t>
      </w:r>
    </w:p>
    <w:p w:rsidR="00BF4F8B" w:rsidRPr="00BF4F8B" w:rsidRDefault="00BF4F8B" w:rsidP="00092F47">
      <w:pPr>
        <w:numPr>
          <w:ilvl w:val="0"/>
          <w:numId w:val="36"/>
        </w:numPr>
        <w:autoSpaceDE w:val="0"/>
        <w:autoSpaceDN w:val="0"/>
        <w:adjustRightInd w:val="0"/>
        <w:spacing w:after="0"/>
        <w:ind w:left="567"/>
        <w:jc w:val="both"/>
        <w:rPr>
          <w:rFonts w:ascii="Arial" w:hAnsi="Arial" w:cs="Arial"/>
          <w:color w:val="000000"/>
        </w:rPr>
      </w:pPr>
      <w:r w:rsidRPr="00BF4F8B">
        <w:rPr>
          <w:rFonts w:ascii="Arial" w:hAnsi="Arial" w:cs="Arial"/>
          <w:color w:val="000000"/>
        </w:rPr>
        <w:t>zajištění tvorby koncepce vývoje správy vnitřních věcí státu a veřejné správy, zejména v oblasti základního registru obyvatel, evidence obyvatel, rodných čísel, občanských průkazů a cestovních dokladů občanů České republiky, včetně stanovení koncepce dalšího rozvoje systému informačních systémů zpracovávajících údaje v daných oblastech ve vazbě na mezinárodní závazky České republiky,</w:t>
      </w:r>
    </w:p>
    <w:p w:rsidR="00BF4F8B" w:rsidRPr="00BF4F8B" w:rsidRDefault="00BF4F8B" w:rsidP="00092F47">
      <w:pPr>
        <w:numPr>
          <w:ilvl w:val="0"/>
          <w:numId w:val="36"/>
        </w:numPr>
        <w:autoSpaceDE w:val="0"/>
        <w:autoSpaceDN w:val="0"/>
        <w:adjustRightInd w:val="0"/>
        <w:spacing w:after="0"/>
        <w:ind w:left="567"/>
        <w:jc w:val="both"/>
        <w:rPr>
          <w:rFonts w:ascii="Arial" w:hAnsi="Arial" w:cs="Arial"/>
          <w:color w:val="000000"/>
        </w:rPr>
      </w:pPr>
      <w:r w:rsidRPr="00BF4F8B">
        <w:rPr>
          <w:rFonts w:ascii="Arial" w:hAnsi="Arial" w:cs="Arial"/>
          <w:color w:val="000000"/>
        </w:rPr>
        <w:t>zajištění tvorby návrhů nejsložitějších zákonných úprav s nejširšími dopady na právní poměry České republiky, a to i ve vztahu k mezinárodním smlouvám a právu ES zejména v oblasti evidence obyvatel, rodných čísel, občanských průkazů a cestovních dokladů občanů České republiky,</w:t>
      </w:r>
    </w:p>
    <w:p w:rsidR="00BF4F8B" w:rsidRPr="00BF4F8B" w:rsidRDefault="00BF4F8B" w:rsidP="00092F47">
      <w:pPr>
        <w:numPr>
          <w:ilvl w:val="0"/>
          <w:numId w:val="36"/>
        </w:numPr>
        <w:autoSpaceDE w:val="0"/>
        <w:autoSpaceDN w:val="0"/>
        <w:adjustRightInd w:val="0"/>
        <w:spacing w:after="0"/>
        <w:ind w:left="567"/>
        <w:jc w:val="both"/>
        <w:rPr>
          <w:rFonts w:ascii="Arial" w:hAnsi="Arial" w:cs="Arial"/>
          <w:color w:val="000000"/>
        </w:rPr>
      </w:pPr>
      <w:r w:rsidRPr="00BF4F8B">
        <w:rPr>
          <w:rFonts w:ascii="Arial" w:hAnsi="Arial" w:cs="Arial"/>
          <w:color w:val="000000"/>
        </w:rPr>
        <w:t>zhodnocení nezbytnosti změn právního stavu a změn rozsahu právní regulace, zhodnocení souladu s mezinárodními smlouvami a právem EU včetně zajištění tvorby a úpravy věcí, které dosud nebyly zákonnými předpisy upraveny,</w:t>
      </w:r>
    </w:p>
    <w:p w:rsidR="00BF4F8B" w:rsidRPr="00BF4F8B" w:rsidRDefault="00092F47" w:rsidP="00092F47">
      <w:pPr>
        <w:numPr>
          <w:ilvl w:val="0"/>
          <w:numId w:val="36"/>
        </w:numPr>
        <w:autoSpaceDE w:val="0"/>
        <w:autoSpaceDN w:val="0"/>
        <w:adjustRightInd w:val="0"/>
        <w:spacing w:after="0"/>
        <w:ind w:left="567"/>
        <w:jc w:val="both"/>
        <w:rPr>
          <w:rFonts w:ascii="Arial" w:hAnsi="Arial" w:cs="Arial"/>
          <w:color w:val="000000"/>
        </w:rPr>
      </w:pPr>
      <w:r>
        <w:rPr>
          <w:rFonts w:ascii="Arial" w:hAnsi="Arial" w:cs="Arial"/>
          <w:color w:val="000000"/>
        </w:rPr>
        <w:t>koordinace</w:t>
      </w:r>
      <w:r w:rsidR="00BF4F8B" w:rsidRPr="00BF4F8B">
        <w:rPr>
          <w:rFonts w:ascii="Arial" w:hAnsi="Arial" w:cs="Arial"/>
          <w:color w:val="000000"/>
        </w:rPr>
        <w:t xml:space="preserve"> složitých a rozsáhlých systémů s oblastní, republikovou a mezinárodní působností a s rozsáhlými vnitřními a vnějšími vazbami na další systémy,</w:t>
      </w:r>
    </w:p>
    <w:p w:rsidR="00BF4F8B" w:rsidRPr="00BF4F8B" w:rsidRDefault="00BF4F8B" w:rsidP="00092F47">
      <w:pPr>
        <w:numPr>
          <w:ilvl w:val="0"/>
          <w:numId w:val="36"/>
        </w:numPr>
        <w:autoSpaceDE w:val="0"/>
        <w:autoSpaceDN w:val="0"/>
        <w:adjustRightInd w:val="0"/>
        <w:spacing w:after="0"/>
        <w:ind w:left="567"/>
        <w:jc w:val="both"/>
        <w:rPr>
          <w:rFonts w:ascii="Arial" w:hAnsi="Arial" w:cs="Arial"/>
          <w:color w:val="000000"/>
        </w:rPr>
      </w:pPr>
      <w:r w:rsidRPr="00BF4F8B">
        <w:rPr>
          <w:rFonts w:ascii="Arial" w:hAnsi="Arial" w:cs="Arial"/>
          <w:color w:val="000000"/>
        </w:rPr>
        <w:t>celostátní metodické usměrňování a koordinace výkonu státní správy na úseku základního registru obyvatel, evidence obyvatel, rodných čísel, občanských průkazů a cestovních dokladů občanů České republiky,</w:t>
      </w:r>
    </w:p>
    <w:p w:rsidR="00BF4F8B" w:rsidRPr="00BF4F8B" w:rsidRDefault="00BF4F8B" w:rsidP="00092F47">
      <w:pPr>
        <w:numPr>
          <w:ilvl w:val="0"/>
          <w:numId w:val="36"/>
        </w:numPr>
        <w:autoSpaceDE w:val="0"/>
        <w:autoSpaceDN w:val="0"/>
        <w:adjustRightInd w:val="0"/>
        <w:spacing w:after="0"/>
        <w:ind w:left="567"/>
        <w:jc w:val="both"/>
        <w:rPr>
          <w:rFonts w:ascii="Arial" w:hAnsi="Arial" w:cs="Arial"/>
          <w:color w:val="000000"/>
        </w:rPr>
      </w:pPr>
      <w:r w:rsidRPr="00BF4F8B">
        <w:rPr>
          <w:rFonts w:ascii="Arial" w:hAnsi="Arial" w:cs="Arial"/>
          <w:color w:val="000000"/>
        </w:rPr>
        <w:t>rozhodování v řešení závažných úkolů odboru správních činností,</w:t>
      </w:r>
    </w:p>
    <w:p w:rsidR="00BF4F8B" w:rsidRPr="00BF4F8B" w:rsidRDefault="00092F47" w:rsidP="00092F47">
      <w:pPr>
        <w:numPr>
          <w:ilvl w:val="0"/>
          <w:numId w:val="36"/>
        </w:numPr>
        <w:autoSpaceDE w:val="0"/>
        <w:autoSpaceDN w:val="0"/>
        <w:adjustRightInd w:val="0"/>
        <w:spacing w:after="0"/>
        <w:ind w:left="567"/>
        <w:jc w:val="both"/>
        <w:rPr>
          <w:rFonts w:ascii="Arial" w:hAnsi="Arial" w:cs="Arial"/>
          <w:color w:val="000000"/>
        </w:rPr>
      </w:pPr>
      <w:r>
        <w:rPr>
          <w:rFonts w:ascii="Arial" w:hAnsi="Arial" w:cs="Arial"/>
          <w:color w:val="000000"/>
        </w:rPr>
        <w:t>koordinace</w:t>
      </w:r>
      <w:r w:rsidR="00BF4F8B" w:rsidRPr="00BF4F8B">
        <w:rPr>
          <w:rFonts w:ascii="Arial" w:hAnsi="Arial" w:cs="Arial"/>
          <w:color w:val="000000"/>
        </w:rPr>
        <w:t xml:space="preserve"> činnosti odboru správních činností s činností ostatních útvarů ministerstva, </w:t>
      </w:r>
    </w:p>
    <w:p w:rsidR="00BF4F8B" w:rsidRPr="00BF4F8B" w:rsidRDefault="00BF4F8B" w:rsidP="00092F47">
      <w:pPr>
        <w:numPr>
          <w:ilvl w:val="0"/>
          <w:numId w:val="36"/>
        </w:numPr>
        <w:autoSpaceDE w:val="0"/>
        <w:autoSpaceDN w:val="0"/>
        <w:adjustRightInd w:val="0"/>
        <w:spacing w:after="0"/>
        <w:ind w:left="567"/>
        <w:jc w:val="both"/>
        <w:rPr>
          <w:rFonts w:ascii="Arial" w:hAnsi="Arial" w:cs="Arial"/>
          <w:color w:val="000000"/>
        </w:rPr>
      </w:pPr>
      <w:r w:rsidRPr="00BF4F8B">
        <w:rPr>
          <w:rFonts w:ascii="Arial" w:hAnsi="Arial" w:cs="Arial"/>
          <w:color w:val="000000"/>
        </w:rPr>
        <w:lastRenderedPageBreak/>
        <w:t>řízení, organizace a kontrola činnosti odboru správních činností v souladu s hlavními úkoly ministerstva, svěřeným předmětem činnosti a hlavními úkoly odboru správních činností a odpovědnost za práci odboru příslušnému náměstkovi ministra vnitra,</w:t>
      </w:r>
    </w:p>
    <w:p w:rsidR="00BF4F8B" w:rsidRPr="00BF4F8B" w:rsidRDefault="00BF4F8B" w:rsidP="00092F47">
      <w:pPr>
        <w:numPr>
          <w:ilvl w:val="0"/>
          <w:numId w:val="36"/>
        </w:numPr>
        <w:autoSpaceDE w:val="0"/>
        <w:autoSpaceDN w:val="0"/>
        <w:adjustRightInd w:val="0"/>
        <w:spacing w:after="0"/>
        <w:ind w:left="567"/>
        <w:jc w:val="both"/>
        <w:rPr>
          <w:rFonts w:ascii="Arial" w:hAnsi="Arial" w:cs="Arial"/>
          <w:color w:val="000000"/>
        </w:rPr>
      </w:pPr>
      <w:r w:rsidRPr="00BF4F8B">
        <w:rPr>
          <w:rFonts w:ascii="Arial" w:hAnsi="Arial" w:cs="Arial"/>
          <w:color w:val="000000"/>
        </w:rPr>
        <w:t>zastupování ministerstva při jednáních s jinými orgány a organizacemi v rozsahu vymezeném předmětu činnosti odboru,</w:t>
      </w:r>
    </w:p>
    <w:p w:rsidR="00BF4F8B" w:rsidRPr="00BF4F8B" w:rsidRDefault="00BF4F8B" w:rsidP="00092F47">
      <w:pPr>
        <w:numPr>
          <w:ilvl w:val="0"/>
          <w:numId w:val="36"/>
        </w:numPr>
        <w:autoSpaceDE w:val="0"/>
        <w:autoSpaceDN w:val="0"/>
        <w:adjustRightInd w:val="0"/>
        <w:spacing w:after="0"/>
        <w:ind w:left="567"/>
        <w:jc w:val="both"/>
        <w:rPr>
          <w:rFonts w:ascii="Arial" w:hAnsi="Arial" w:cs="Arial"/>
          <w:color w:val="000000"/>
        </w:rPr>
      </w:pPr>
      <w:r w:rsidRPr="00BF4F8B">
        <w:rPr>
          <w:rFonts w:ascii="Arial" w:hAnsi="Arial" w:cs="Arial"/>
          <w:color w:val="000000"/>
        </w:rPr>
        <w:t>plnění úkolů v oblasti předběžné řídící kontroly včetně provádění předběžné řídící kontroly podle zákona č. 320/2001 Sb., jako příkazce operace, v rozsahu vymezených rozpočtových položek finančních prostředků odboru správních činností a zodpovídá za hospodárné vynakládání finančních prostředků,</w:t>
      </w:r>
    </w:p>
    <w:p w:rsidR="00BF4F8B" w:rsidRPr="00BF4F8B" w:rsidRDefault="00BF4F8B" w:rsidP="00092F47">
      <w:pPr>
        <w:numPr>
          <w:ilvl w:val="0"/>
          <w:numId w:val="36"/>
        </w:numPr>
        <w:autoSpaceDE w:val="0"/>
        <w:autoSpaceDN w:val="0"/>
        <w:adjustRightInd w:val="0"/>
        <w:spacing w:after="0"/>
        <w:ind w:left="567"/>
        <w:jc w:val="both"/>
        <w:rPr>
          <w:rFonts w:ascii="Arial" w:hAnsi="Arial" w:cs="Arial"/>
          <w:color w:val="000000"/>
        </w:rPr>
      </w:pPr>
      <w:r w:rsidRPr="00BF4F8B">
        <w:rPr>
          <w:rFonts w:ascii="Arial" w:hAnsi="Arial" w:cs="Arial"/>
          <w:color w:val="000000"/>
        </w:rPr>
        <w:t>odpovědnost v rámci odboru za ochranu utajovaných informací včetně kontroly stavu této ochrany a přijímání opatření při zjištění porušení povinností k ochraně utajovaných informací zaměstnanci,</w:t>
      </w:r>
    </w:p>
    <w:p w:rsidR="00BF4F8B" w:rsidRPr="00BF4F8B" w:rsidRDefault="00BF4F8B" w:rsidP="00092F47">
      <w:pPr>
        <w:numPr>
          <w:ilvl w:val="0"/>
          <w:numId w:val="36"/>
        </w:numPr>
        <w:autoSpaceDE w:val="0"/>
        <w:autoSpaceDN w:val="0"/>
        <w:adjustRightInd w:val="0"/>
        <w:spacing w:after="0"/>
        <w:ind w:left="567"/>
        <w:jc w:val="both"/>
        <w:rPr>
          <w:rFonts w:ascii="Arial" w:hAnsi="Arial" w:cs="Arial"/>
          <w:color w:val="000000"/>
        </w:rPr>
      </w:pPr>
      <w:r w:rsidRPr="00BF4F8B">
        <w:rPr>
          <w:rFonts w:ascii="Arial" w:hAnsi="Arial" w:cs="Arial"/>
          <w:color w:val="000000"/>
        </w:rPr>
        <w:t>plnění povinností důsledné ochrany veškerých osobních ú</w:t>
      </w:r>
      <w:r>
        <w:rPr>
          <w:rFonts w:ascii="Arial" w:hAnsi="Arial" w:cs="Arial"/>
          <w:color w:val="000000"/>
        </w:rPr>
        <w:t>dajů zpracovávaných v </w:t>
      </w:r>
      <w:r w:rsidRPr="00BF4F8B">
        <w:rPr>
          <w:rFonts w:ascii="Arial" w:hAnsi="Arial" w:cs="Arial"/>
          <w:color w:val="000000"/>
        </w:rPr>
        <w:t>odboru správních činností, s nimiž se seznámí v souvislosti s plněním služebních úkolů, včetně povinnosti zachovávat mlčenlivost,</w:t>
      </w:r>
    </w:p>
    <w:p w:rsidR="00BF4F8B" w:rsidRPr="00BF4F8B" w:rsidRDefault="00BF4F8B" w:rsidP="00092F47">
      <w:pPr>
        <w:numPr>
          <w:ilvl w:val="0"/>
          <w:numId w:val="36"/>
        </w:numPr>
        <w:autoSpaceDE w:val="0"/>
        <w:autoSpaceDN w:val="0"/>
        <w:adjustRightInd w:val="0"/>
        <w:spacing w:after="0"/>
        <w:ind w:left="567"/>
        <w:jc w:val="both"/>
        <w:rPr>
          <w:rFonts w:ascii="Arial" w:hAnsi="Arial" w:cs="Arial"/>
          <w:color w:val="000000"/>
        </w:rPr>
      </w:pPr>
      <w:r w:rsidRPr="00BF4F8B">
        <w:rPr>
          <w:rFonts w:ascii="Arial" w:hAnsi="Arial" w:cs="Arial"/>
          <w:color w:val="000000"/>
        </w:rPr>
        <w:t>kontrolu stavu ochrany osobních údajů zpracovávaných v rámci odboru a přijímání opatření při zjištění porušení povinností zaměstnanců,</w:t>
      </w:r>
    </w:p>
    <w:p w:rsidR="00BF4F8B" w:rsidRPr="00BF4F8B" w:rsidRDefault="00BF4F8B" w:rsidP="00092F47">
      <w:pPr>
        <w:numPr>
          <w:ilvl w:val="0"/>
          <w:numId w:val="36"/>
        </w:numPr>
        <w:autoSpaceDE w:val="0"/>
        <w:autoSpaceDN w:val="0"/>
        <w:adjustRightInd w:val="0"/>
        <w:spacing w:after="0"/>
        <w:ind w:left="567"/>
        <w:jc w:val="both"/>
        <w:rPr>
          <w:rFonts w:ascii="Arial" w:hAnsi="Arial" w:cs="Arial"/>
          <w:color w:val="000000"/>
        </w:rPr>
      </w:pPr>
      <w:r w:rsidRPr="00BF4F8B">
        <w:rPr>
          <w:rFonts w:ascii="Arial" w:hAnsi="Arial" w:cs="Arial"/>
          <w:color w:val="000000"/>
        </w:rPr>
        <w:t>péče o zvyšování odborné úrovně zaměstnanců,</w:t>
      </w:r>
    </w:p>
    <w:p w:rsidR="00BF4F8B" w:rsidRPr="00BF4F8B" w:rsidRDefault="00BF4F8B" w:rsidP="00092F47">
      <w:pPr>
        <w:numPr>
          <w:ilvl w:val="0"/>
          <w:numId w:val="36"/>
        </w:numPr>
        <w:autoSpaceDE w:val="0"/>
        <w:autoSpaceDN w:val="0"/>
        <w:adjustRightInd w:val="0"/>
        <w:spacing w:after="0"/>
        <w:ind w:left="567"/>
        <w:jc w:val="both"/>
        <w:rPr>
          <w:rFonts w:ascii="Arial" w:hAnsi="Arial" w:cs="Arial"/>
          <w:color w:val="000000"/>
        </w:rPr>
      </w:pPr>
      <w:r w:rsidRPr="00BF4F8B">
        <w:rPr>
          <w:rFonts w:ascii="Arial" w:hAnsi="Arial" w:cs="Arial"/>
          <w:color w:val="000000"/>
        </w:rPr>
        <w:t>zajištění přípravy návrhu vnitřní organizace a příprava návrhu změn organizačního řádu ministerstva,</w:t>
      </w:r>
    </w:p>
    <w:p w:rsidR="00BF4F8B" w:rsidRPr="00BF4F8B" w:rsidRDefault="00BF4F8B" w:rsidP="00092F47">
      <w:pPr>
        <w:numPr>
          <w:ilvl w:val="0"/>
          <w:numId w:val="36"/>
        </w:numPr>
        <w:autoSpaceDE w:val="0"/>
        <w:autoSpaceDN w:val="0"/>
        <w:adjustRightInd w:val="0"/>
        <w:spacing w:after="0"/>
        <w:ind w:left="567"/>
        <w:jc w:val="both"/>
        <w:rPr>
          <w:rFonts w:ascii="Arial" w:hAnsi="Arial" w:cs="Arial"/>
          <w:color w:val="000000"/>
        </w:rPr>
      </w:pPr>
      <w:r w:rsidRPr="00BF4F8B">
        <w:rPr>
          <w:rFonts w:ascii="Arial" w:hAnsi="Arial" w:cs="Arial"/>
          <w:color w:val="000000"/>
        </w:rPr>
        <w:t>zajištění výkonu personální pravomoci v rozsahu stanoveném právními předpisy a interními akty řízení,</w:t>
      </w:r>
    </w:p>
    <w:p w:rsidR="00BF4F8B" w:rsidRPr="00BF4F8B" w:rsidRDefault="00BF4F8B" w:rsidP="00092F47">
      <w:pPr>
        <w:numPr>
          <w:ilvl w:val="0"/>
          <w:numId w:val="36"/>
        </w:numPr>
        <w:autoSpaceDE w:val="0"/>
        <w:autoSpaceDN w:val="0"/>
        <w:adjustRightInd w:val="0"/>
        <w:spacing w:after="0"/>
        <w:ind w:left="567"/>
        <w:jc w:val="both"/>
        <w:rPr>
          <w:rFonts w:ascii="Arial" w:hAnsi="Arial" w:cs="Arial"/>
          <w:color w:val="000000"/>
        </w:rPr>
      </w:pPr>
      <w:r w:rsidRPr="00BF4F8B">
        <w:rPr>
          <w:rFonts w:ascii="Arial" w:hAnsi="Arial" w:cs="Arial"/>
          <w:color w:val="000000"/>
        </w:rPr>
        <w:t>zpracování návrhu rozpočtu na příslušné období a po jeho schválení zodpovídá za hospodárnost vynakládání finančních prostředků,</w:t>
      </w:r>
    </w:p>
    <w:p w:rsidR="00BF4F8B" w:rsidRPr="00BF4F8B" w:rsidRDefault="00BF4F8B" w:rsidP="00092F47">
      <w:pPr>
        <w:numPr>
          <w:ilvl w:val="0"/>
          <w:numId w:val="36"/>
        </w:numPr>
        <w:autoSpaceDE w:val="0"/>
        <w:autoSpaceDN w:val="0"/>
        <w:adjustRightInd w:val="0"/>
        <w:spacing w:after="0"/>
        <w:ind w:left="567"/>
        <w:jc w:val="both"/>
        <w:rPr>
          <w:rFonts w:ascii="Arial" w:hAnsi="Arial" w:cs="Arial"/>
          <w:color w:val="000000"/>
        </w:rPr>
      </w:pPr>
      <w:r w:rsidRPr="00BF4F8B">
        <w:rPr>
          <w:rFonts w:ascii="Arial" w:hAnsi="Arial" w:cs="Arial"/>
          <w:color w:val="000000"/>
        </w:rPr>
        <w:t>vedení podřízených státních zaměstnanců zařazených v odboru správních činností, ukládání úkolů, organizování, řízení a kontrola výkonu jejich služby včetně dávání příkazů a dále řízení, organizace a kontrola práce zaměstnanců odboru,</w:t>
      </w:r>
    </w:p>
    <w:p w:rsidR="00BF4F8B" w:rsidRPr="00BF4F8B" w:rsidRDefault="00BF4F8B" w:rsidP="00092F47">
      <w:pPr>
        <w:numPr>
          <w:ilvl w:val="0"/>
          <w:numId w:val="36"/>
        </w:numPr>
        <w:autoSpaceDE w:val="0"/>
        <w:autoSpaceDN w:val="0"/>
        <w:adjustRightInd w:val="0"/>
        <w:spacing w:after="0"/>
        <w:ind w:left="567"/>
        <w:jc w:val="both"/>
        <w:rPr>
          <w:rFonts w:ascii="Arial" w:hAnsi="Arial" w:cs="Arial"/>
          <w:color w:val="000000"/>
        </w:rPr>
      </w:pPr>
      <w:r w:rsidRPr="00BF4F8B">
        <w:rPr>
          <w:rFonts w:ascii="Arial" w:hAnsi="Arial" w:cs="Arial"/>
          <w:color w:val="000000"/>
        </w:rPr>
        <w:t xml:space="preserve">zajišťování dalších činností podle příkazu představených v rámci platového zařazení a stanovených oborů služby. </w:t>
      </w:r>
    </w:p>
    <w:p w:rsidR="005710A5" w:rsidRPr="00F74CB5" w:rsidRDefault="005710A5" w:rsidP="00BF4F8B">
      <w:pPr>
        <w:spacing w:after="0"/>
        <w:jc w:val="both"/>
        <w:rPr>
          <w:rFonts w:ascii="Arial" w:hAnsi="Arial" w:cs="Arial"/>
        </w:rPr>
      </w:pPr>
    </w:p>
    <w:p w:rsidR="00A01652" w:rsidRDefault="00A01652" w:rsidP="00BF4F8B">
      <w:pPr>
        <w:spacing w:after="0"/>
        <w:jc w:val="both"/>
        <w:rPr>
          <w:rFonts w:ascii="Arial" w:hAnsi="Arial" w:cs="Arial"/>
        </w:rPr>
      </w:pPr>
      <w:r w:rsidRPr="00A01652">
        <w:rPr>
          <w:rFonts w:ascii="Arial" w:hAnsi="Arial" w:cs="Arial"/>
        </w:rPr>
        <w:t xml:space="preserve">Na služebním místě je stanoven </w:t>
      </w:r>
      <w:r w:rsidRPr="00BF4F8B">
        <w:rPr>
          <w:rFonts w:ascii="Arial" w:hAnsi="Arial" w:cs="Arial"/>
          <w:b/>
        </w:rPr>
        <w:t>zvláštní příplatek</w:t>
      </w:r>
      <w:r w:rsidRPr="00A01652">
        <w:rPr>
          <w:rFonts w:ascii="Arial" w:hAnsi="Arial" w:cs="Arial"/>
        </w:rPr>
        <w:t xml:space="preserve"> podle na</w:t>
      </w:r>
      <w:r w:rsidR="00BF4F8B">
        <w:rPr>
          <w:rFonts w:ascii="Arial" w:hAnsi="Arial" w:cs="Arial"/>
        </w:rPr>
        <w:t>řízení vlády č. 304/2014 Sb., o </w:t>
      </w:r>
      <w:r w:rsidRPr="00A01652">
        <w:rPr>
          <w:rFonts w:ascii="Arial" w:hAnsi="Arial" w:cs="Arial"/>
        </w:rPr>
        <w:t>platových poměrech státních zaměstnanců, ve znění pozdějších předpisů.</w:t>
      </w:r>
    </w:p>
    <w:p w:rsidR="00A01652" w:rsidRDefault="00A01652" w:rsidP="00BF4F8B">
      <w:pPr>
        <w:spacing w:after="0"/>
        <w:jc w:val="both"/>
        <w:rPr>
          <w:rFonts w:ascii="Arial" w:hAnsi="Arial" w:cs="Arial"/>
        </w:rPr>
      </w:pPr>
    </w:p>
    <w:p w:rsidR="00A01652" w:rsidRPr="00A01652" w:rsidRDefault="00A01652" w:rsidP="00BF4F8B">
      <w:pPr>
        <w:spacing w:after="0"/>
        <w:jc w:val="both"/>
        <w:rPr>
          <w:rFonts w:ascii="Arial" w:eastAsia="Times New Roman" w:hAnsi="Arial" w:cs="Arial"/>
          <w:lang w:eastAsia="cs-CZ"/>
        </w:rPr>
      </w:pPr>
      <w:r w:rsidRPr="00A01652">
        <w:rPr>
          <w:rFonts w:ascii="Arial" w:hAnsi="Arial" w:cs="Arial"/>
        </w:rPr>
        <w:t xml:space="preserve">Posuzovány budou </w:t>
      </w:r>
      <w:r w:rsidRPr="00A01652">
        <w:rPr>
          <w:rFonts w:ascii="Arial" w:hAnsi="Arial" w:cs="Arial"/>
          <w:b/>
        </w:rPr>
        <w:t>žádosti</w:t>
      </w:r>
      <w:r w:rsidRPr="00A01652">
        <w:rPr>
          <w:rFonts w:ascii="Arial" w:hAnsi="Arial" w:cs="Arial"/>
          <w:b/>
          <w:vertAlign w:val="superscript"/>
        </w:rPr>
        <w:footnoteReference w:id="1"/>
      </w:r>
      <w:r w:rsidRPr="00A01652">
        <w:rPr>
          <w:rFonts w:ascii="Arial" w:hAnsi="Arial" w:cs="Arial"/>
          <w:b/>
        </w:rPr>
        <w:t xml:space="preserve"> </w:t>
      </w:r>
      <w:r w:rsidRPr="00A01652">
        <w:rPr>
          <w:rFonts w:ascii="Arial" w:eastAsia="Times New Roman" w:hAnsi="Arial" w:cs="Arial"/>
          <w:lang w:eastAsia="cs-CZ"/>
        </w:rPr>
        <w:t>o přijetí do služebního poměru a</w:t>
      </w:r>
      <w:r w:rsidRPr="00A01652">
        <w:rPr>
          <w:rFonts w:ascii="Arial" w:eastAsia="Times New Roman" w:hAnsi="Arial" w:cs="Arial"/>
          <w:color w:val="FF0000"/>
          <w:lang w:eastAsia="cs-CZ"/>
        </w:rPr>
        <w:t> </w:t>
      </w:r>
      <w:r w:rsidRPr="00A01652">
        <w:rPr>
          <w:rFonts w:ascii="Arial" w:eastAsia="Times New Roman" w:hAnsi="Arial" w:cs="Arial"/>
          <w:color w:val="000000" w:themeColor="text1"/>
          <w:lang w:eastAsia="cs-CZ"/>
        </w:rPr>
        <w:t xml:space="preserve">jmenování na služební místo představeného nebo žádosti o jmenování na služební místo představeného </w:t>
      </w:r>
      <w:r w:rsidRPr="00A01652">
        <w:rPr>
          <w:rFonts w:ascii="Arial" w:eastAsia="Times New Roman" w:hAnsi="Arial" w:cs="Arial"/>
          <w:lang w:eastAsia="cs-CZ"/>
        </w:rPr>
        <w:t>(dále jen „žádost“)</w:t>
      </w:r>
      <w:r w:rsidRPr="00A01652">
        <w:rPr>
          <w:rFonts w:ascii="Arial" w:hAnsi="Arial" w:cs="Arial"/>
          <w:b/>
        </w:rPr>
        <w:t xml:space="preserve"> podané ve lhůtě do </w:t>
      </w:r>
      <w:r w:rsidR="00483B67">
        <w:rPr>
          <w:rFonts w:ascii="Arial" w:hAnsi="Arial" w:cs="Arial"/>
          <w:b/>
        </w:rPr>
        <w:t>3. 10</w:t>
      </w:r>
      <w:r w:rsidRPr="00A01652">
        <w:rPr>
          <w:rFonts w:ascii="Arial" w:hAnsi="Arial" w:cs="Arial"/>
          <w:b/>
        </w:rPr>
        <w:t>. 2022</w:t>
      </w:r>
      <w:r w:rsidRPr="00A01652">
        <w:rPr>
          <w:rFonts w:ascii="Arial" w:hAnsi="Arial" w:cs="Arial"/>
        </w:rPr>
        <w:t xml:space="preserve">, tj. v této lhůtě zaslané služebnímu orgánu prostřednictvím provozovatele poštovních služeb </w:t>
      </w:r>
      <w:r w:rsidRPr="00A01652">
        <w:rPr>
          <w:rFonts w:ascii="Arial" w:eastAsia="Times New Roman" w:hAnsi="Arial" w:cs="Arial"/>
          <w:b/>
          <w:lang w:eastAsia="cs-CZ"/>
        </w:rPr>
        <w:t>na adresu státního tajemníka v Ministerstvu vnitra, Ministerstvo vnitra, Nad Štolou 3, 170 34 Praha 7</w:t>
      </w:r>
      <w:r w:rsidRPr="00A01652">
        <w:rPr>
          <w:rFonts w:ascii="Arial" w:eastAsia="Times New Roman" w:hAnsi="Arial" w:cs="Arial"/>
          <w:lang w:eastAsia="cs-CZ"/>
        </w:rPr>
        <w:t>, nebo osobně podané na podatelnu Ministerstva vnitra na výše uvedené adrese</w:t>
      </w:r>
      <w:r w:rsidRPr="00A01652">
        <w:rPr>
          <w:rFonts w:ascii="Arial" w:hAnsi="Arial" w:cs="Arial"/>
        </w:rPr>
        <w:t xml:space="preserve">. </w:t>
      </w:r>
      <w:r w:rsidRPr="00A01652">
        <w:rPr>
          <w:rFonts w:ascii="Arial" w:eastAsia="Times New Roman" w:hAnsi="Arial" w:cs="Arial"/>
          <w:lang w:eastAsia="cs-CZ"/>
        </w:rPr>
        <w:t>Žádost lze podat rovněž v elektronické podobě s uznávaným elektronickým podpisem na elektronickou adresu služebního úřadu (</w:t>
      </w:r>
      <w:hyperlink r:id="rId8" w:history="1">
        <w:r w:rsidRPr="00A01652">
          <w:rPr>
            <w:rFonts w:ascii="Arial" w:eastAsia="Times New Roman" w:hAnsi="Arial" w:cs="Arial"/>
            <w:color w:val="0000FF"/>
            <w:u w:val="single"/>
            <w:lang w:eastAsia="cs-CZ"/>
          </w:rPr>
          <w:t>posta@mvcr.cz</w:t>
        </w:r>
      </w:hyperlink>
      <w:r w:rsidRPr="00A01652">
        <w:rPr>
          <w:rFonts w:ascii="Arial" w:eastAsia="Times New Roman" w:hAnsi="Arial" w:cs="Arial"/>
          <w:lang w:eastAsia="cs-CZ"/>
        </w:rPr>
        <w:t>) nebo prostřednictvím veřejné datové sítě do datové schránky (</w:t>
      </w:r>
      <w:r w:rsidRPr="00A01652">
        <w:rPr>
          <w:rFonts w:ascii="Arial" w:eastAsia="Times New Roman" w:hAnsi="Arial" w:cs="Arial"/>
          <w:b/>
          <w:lang w:eastAsia="cs-CZ"/>
        </w:rPr>
        <w:t>ID datové schránky: krk34e3</w:t>
      </w:r>
      <w:r w:rsidRPr="00A01652">
        <w:rPr>
          <w:rFonts w:ascii="Arial" w:eastAsia="Times New Roman" w:hAnsi="Arial" w:cs="Arial"/>
          <w:lang w:eastAsia="cs-CZ"/>
        </w:rPr>
        <w:t>).</w:t>
      </w:r>
    </w:p>
    <w:p w:rsidR="009E197D" w:rsidRPr="00F74CB5" w:rsidRDefault="009E197D" w:rsidP="00EE7F94">
      <w:pPr>
        <w:spacing w:after="0"/>
        <w:jc w:val="both"/>
        <w:rPr>
          <w:rFonts w:ascii="Arial" w:hAnsi="Arial" w:cs="Arial"/>
        </w:rPr>
      </w:pPr>
    </w:p>
    <w:p w:rsidR="00276ED4" w:rsidRPr="00F74CB5" w:rsidRDefault="00276ED4" w:rsidP="00EE7F94">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F4F8B" w:rsidRPr="00BF4F8B">
        <w:rPr>
          <w:rFonts w:ascii="Arial" w:eastAsia="Times New Roman" w:hAnsi="Arial" w:cs="Arial"/>
          <w:b/>
          <w:lang w:eastAsia="cs-CZ"/>
        </w:rPr>
        <w:t>ředitele/ky odboru správních činností, ID 17004746</w:t>
      </w:r>
      <w:r w:rsidR="00DF51C0">
        <w:rPr>
          <w:rFonts w:ascii="Arial" w:eastAsiaTheme="minorHAnsi" w:hAnsi="Arial" w:cs="Arial"/>
          <w:b/>
        </w:rPr>
        <w:t xml:space="preserve">, </w:t>
      </w:r>
      <w:r w:rsidR="00EF7F14">
        <w:rPr>
          <w:rFonts w:ascii="Arial" w:eastAsiaTheme="minorHAnsi" w:hAnsi="Arial" w:cs="Arial"/>
          <w:b/>
        </w:rPr>
        <w:t>sp. zn.: </w:t>
      </w:r>
      <w:r w:rsidR="00BF4F8B">
        <w:rPr>
          <w:rFonts w:ascii="Arial" w:eastAsiaTheme="minorHAnsi" w:hAnsi="Arial" w:cs="Arial"/>
          <w:b/>
        </w:rPr>
        <w:t>MV-57154</w:t>
      </w:r>
      <w:r w:rsidR="00BF4F8B" w:rsidRPr="00BF4F8B">
        <w:rPr>
          <w:rFonts w:ascii="Arial" w:eastAsiaTheme="minorHAnsi" w:hAnsi="Arial" w:cs="Arial"/>
          <w:b/>
        </w:rPr>
        <w:t>/SST-2022</w:t>
      </w:r>
      <w:r w:rsidR="001B4212" w:rsidRPr="00F74CB5">
        <w:rPr>
          <w:rFonts w:ascii="Arial" w:eastAsia="Times New Roman" w:hAnsi="Arial" w:cs="Arial"/>
          <w:lang w:eastAsia="cs-CZ"/>
        </w:rPr>
        <w:t>“.</w:t>
      </w:r>
    </w:p>
    <w:p w:rsidR="00CA47EF" w:rsidRPr="00F74CB5" w:rsidRDefault="00CA47EF" w:rsidP="00EE7F94">
      <w:pPr>
        <w:spacing w:after="0"/>
        <w:jc w:val="both"/>
        <w:rPr>
          <w:rFonts w:ascii="Arial" w:hAnsi="Arial" w:cs="Arial"/>
          <w:b/>
        </w:rPr>
      </w:pPr>
    </w:p>
    <w:p w:rsidR="00276ED4" w:rsidRPr="00F74CB5" w:rsidRDefault="00276ED4" w:rsidP="00BE128F">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EE7F94">
      <w:pPr>
        <w:spacing w:after="0"/>
        <w:jc w:val="both"/>
        <w:rPr>
          <w:rFonts w:ascii="Arial" w:hAnsi="Arial" w:cs="Arial"/>
          <w:b/>
        </w:rPr>
      </w:pPr>
    </w:p>
    <w:p w:rsidR="00F94C3B" w:rsidRPr="00F74CB5" w:rsidRDefault="00F94C3B" w:rsidP="00A01652">
      <w:pPr>
        <w:numPr>
          <w:ilvl w:val="0"/>
          <w:numId w:val="1"/>
        </w:numPr>
        <w:spacing w:after="120"/>
        <w:ind w:left="284" w:hanging="284"/>
        <w:jc w:val="both"/>
        <w:rPr>
          <w:rFonts w:ascii="Arial" w:hAnsi="Arial" w:cs="Arial"/>
        </w:rPr>
      </w:pPr>
      <w:r w:rsidRPr="00F74CB5">
        <w:rPr>
          <w:rFonts w:ascii="Arial" w:hAnsi="Arial" w:cs="Arial"/>
        </w:rPr>
        <w:t>splňuje základní předpoklady stanovené zákonem, tj.:</w:t>
      </w:r>
    </w:p>
    <w:p w:rsidR="000157BE" w:rsidRPr="007E38AD" w:rsidRDefault="00BF4F8B" w:rsidP="00A51E88">
      <w:pPr>
        <w:pStyle w:val="Odstavecseseznamem"/>
        <w:numPr>
          <w:ilvl w:val="0"/>
          <w:numId w:val="20"/>
        </w:numPr>
        <w:spacing w:after="0"/>
        <w:ind w:left="567" w:hanging="283"/>
        <w:contextualSpacing w:val="0"/>
        <w:jc w:val="both"/>
        <w:rPr>
          <w:rFonts w:ascii="Arial" w:hAnsi="Arial" w:cs="Arial"/>
        </w:rPr>
      </w:pPr>
      <w:r w:rsidRPr="008F3DF3">
        <w:rPr>
          <w:rFonts w:ascii="Arial" w:hAnsi="Arial" w:cs="Arial"/>
          <w:color w:val="000000" w:themeColor="text1"/>
        </w:rPr>
        <w:t>je státním občanem České republiky [§ 25 odst. 1 písm. a) ve spojení s § 25 odst. 4 zákona o státní službě]</w:t>
      </w:r>
      <w:r w:rsidR="007E38AD" w:rsidRPr="008F3DF3">
        <w:rPr>
          <w:rFonts w:ascii="Arial" w:hAnsi="Arial" w:cs="Arial"/>
          <w:color w:val="000000" w:themeColor="text1"/>
        </w:rPr>
        <w:t>;</w:t>
      </w:r>
    </w:p>
    <w:p w:rsidR="00D8142C" w:rsidRPr="00F74CB5" w:rsidRDefault="00D8142C" w:rsidP="00A01652">
      <w:pPr>
        <w:pStyle w:val="Odstavecseseznamem"/>
        <w:spacing w:after="120"/>
        <w:ind w:left="567"/>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w:t>
      </w:r>
      <w:r w:rsidR="00BF4F8B">
        <w:rPr>
          <w:rFonts w:ascii="Arial" w:hAnsi="Arial" w:cs="Arial"/>
          <w:color w:val="0D0D0D" w:themeColor="text1" w:themeTint="F2"/>
        </w:rPr>
        <w:t>ládá příslušnými listinami, tj.</w:t>
      </w:r>
      <w:r w:rsidR="00BF4F8B" w:rsidRPr="00BF4F8B">
        <w:rPr>
          <w:rFonts w:ascii="Arial" w:hAnsi="Arial" w:cs="Arial"/>
          <w:color w:val="0D0D0D" w:themeColor="text1" w:themeTint="F2"/>
        </w:rPr>
        <w:t xml:space="preserve"> průkazem totožnosti nebo osvědčením o státním občanství</w:t>
      </w:r>
      <w:r w:rsidRPr="00F74CB5">
        <w:rPr>
          <w:rFonts w:ascii="Arial" w:hAnsi="Arial" w:cs="Arial"/>
          <w:color w:val="0D0D0D" w:themeColor="text1" w:themeTint="F2"/>
        </w:rPr>
        <w:t>.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Pr="00F74CB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74CB5">
        <w:rPr>
          <w:rFonts w:ascii="Arial" w:hAnsi="Arial" w:cs="Arial"/>
          <w:color w:val="000000" w:themeColor="text1"/>
        </w:rPr>
        <w:t xml:space="preserve">  </w:t>
      </w:r>
    </w:p>
    <w:p w:rsidR="00C64B26" w:rsidRPr="00F74CB5" w:rsidRDefault="00D8142C" w:rsidP="00A01652">
      <w:pPr>
        <w:spacing w:after="12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EE7F94">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A01652">
      <w:pPr>
        <w:spacing w:after="12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F33781" w:rsidRPr="00F74CB5" w:rsidRDefault="00FA1431" w:rsidP="00A01652">
      <w:pPr>
        <w:spacing w:after="120"/>
        <w:ind w:left="567"/>
        <w:jc w:val="both"/>
        <w:rPr>
          <w:rFonts w:ascii="Arial" w:hAnsi="Arial" w:cs="Arial"/>
          <w:bCs/>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 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A01652">
      <w:pPr>
        <w:spacing w:after="12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5"/>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0157BE" w:rsidRDefault="008278D5" w:rsidP="00A01652">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6"/>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A01652" w:rsidRPr="00F74CB5" w:rsidRDefault="00A01652" w:rsidP="00A01652">
      <w:pPr>
        <w:spacing w:after="0"/>
        <w:ind w:left="567"/>
        <w:jc w:val="both"/>
        <w:rPr>
          <w:rFonts w:ascii="Arial" w:hAnsi="Arial" w:cs="Arial"/>
        </w:rPr>
      </w:pPr>
    </w:p>
    <w:p w:rsidR="000157BE" w:rsidRPr="00F74CB5" w:rsidRDefault="000157BE" w:rsidP="00BE128F">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D1746A" w:rsidRPr="00254337" w:rsidRDefault="00D1746A" w:rsidP="00254337">
      <w:pPr>
        <w:autoSpaceDE w:val="0"/>
        <w:autoSpaceDN w:val="0"/>
        <w:adjustRightInd w:val="0"/>
        <w:spacing w:after="0"/>
        <w:jc w:val="both"/>
        <w:rPr>
          <w:rFonts w:ascii="Arial" w:hAnsi="Arial" w:cs="Arial"/>
        </w:rPr>
      </w:pPr>
    </w:p>
    <w:p w:rsidR="00BF4F8B" w:rsidRDefault="00BF4F8B" w:rsidP="000F76E5">
      <w:pPr>
        <w:numPr>
          <w:ilvl w:val="0"/>
          <w:numId w:val="1"/>
        </w:numPr>
        <w:autoSpaceDE w:val="0"/>
        <w:autoSpaceDN w:val="0"/>
        <w:adjustRightInd w:val="0"/>
        <w:spacing w:after="0"/>
        <w:ind w:left="284"/>
        <w:jc w:val="both"/>
        <w:rPr>
          <w:rFonts w:ascii="Arial" w:hAnsi="Arial" w:cs="Arial"/>
        </w:rPr>
      </w:pPr>
      <w:r w:rsidRPr="000823CA">
        <w:rPr>
          <w:rFonts w:ascii="Arial" w:hAnsi="Arial" w:cs="Arial"/>
        </w:rPr>
        <w:t>splňuje požadavek stanovený podle § 25 od</w:t>
      </w:r>
      <w:r>
        <w:rPr>
          <w:rFonts w:ascii="Arial" w:hAnsi="Arial" w:cs="Arial"/>
        </w:rPr>
        <w:t>st. 5 písm. a) zákona a společný</w:t>
      </w:r>
      <w:r w:rsidRPr="000823CA">
        <w:rPr>
          <w:rFonts w:ascii="Arial" w:hAnsi="Arial" w:cs="Arial"/>
        </w:rPr>
        <w:t>m služebním předpisem náměstka ministra vnitra pro státní službu a státního tajem</w:t>
      </w:r>
      <w:r>
        <w:rPr>
          <w:rFonts w:ascii="Arial" w:hAnsi="Arial" w:cs="Arial"/>
        </w:rPr>
        <w:t>níka v Ministerstvu vnitra č. 18/2022</w:t>
      </w:r>
      <w:r w:rsidRPr="000823CA">
        <w:rPr>
          <w:rFonts w:ascii="Arial" w:hAnsi="Arial" w:cs="Arial"/>
        </w:rPr>
        <w:t>, kterým se stanoví požadavky na služební a pracov</w:t>
      </w:r>
      <w:r>
        <w:rPr>
          <w:rFonts w:ascii="Arial" w:hAnsi="Arial" w:cs="Arial"/>
        </w:rPr>
        <w:t>ní místa na Ministerstvu vnitra,</w:t>
      </w:r>
      <w:r w:rsidRPr="000823CA">
        <w:rPr>
          <w:rFonts w:ascii="Arial" w:hAnsi="Arial" w:cs="Arial"/>
        </w:rPr>
        <w:t xml:space="preserve"> </w:t>
      </w:r>
      <w:r>
        <w:rPr>
          <w:rFonts w:ascii="Arial" w:hAnsi="Arial" w:cs="Arial"/>
        </w:rPr>
        <w:t xml:space="preserve">kterým je </w:t>
      </w:r>
      <w:r w:rsidR="000F76E5" w:rsidRPr="000F76E5">
        <w:rPr>
          <w:rFonts w:ascii="Arial" w:hAnsi="Arial" w:cs="Arial"/>
          <w:b/>
        </w:rPr>
        <w:t xml:space="preserve">odborné zaměření vzdělání </w:t>
      </w:r>
      <w:r w:rsidRPr="00F9319E">
        <w:rPr>
          <w:rFonts w:ascii="Arial" w:hAnsi="Arial" w:cs="Arial"/>
          <w:b/>
        </w:rPr>
        <w:t>–</w:t>
      </w:r>
      <w:r w:rsidRPr="000823CA">
        <w:rPr>
          <w:rFonts w:ascii="Arial" w:hAnsi="Arial" w:cs="Arial"/>
        </w:rPr>
        <w:t xml:space="preserve"> </w:t>
      </w:r>
      <w:r w:rsidR="000F76E5">
        <w:rPr>
          <w:rStyle w:val="Siln"/>
          <w:rFonts w:ascii="Arial" w:hAnsi="Arial" w:cs="Arial"/>
        </w:rPr>
        <w:t xml:space="preserve">magisterský </w:t>
      </w:r>
      <w:r w:rsidR="000F76E5" w:rsidRPr="000F76E5">
        <w:rPr>
          <w:rStyle w:val="Siln"/>
          <w:rFonts w:ascii="Arial" w:hAnsi="Arial" w:cs="Arial"/>
        </w:rPr>
        <w:t>studijní program v oboru právo</w:t>
      </w:r>
      <w:r w:rsidR="000F76E5" w:rsidRPr="000F76E5">
        <w:t xml:space="preserve"> </w:t>
      </w:r>
      <w:r w:rsidR="000F76E5" w:rsidRPr="000F76E5">
        <w:rPr>
          <w:rStyle w:val="Siln"/>
          <w:rFonts w:ascii="Arial" w:hAnsi="Arial" w:cs="Arial"/>
        </w:rPr>
        <w:t>nebo veřejná správa;</w:t>
      </w:r>
    </w:p>
    <w:p w:rsidR="00BF4F8B" w:rsidRPr="007E38AD" w:rsidRDefault="000F76E5" w:rsidP="00BF4F8B">
      <w:pPr>
        <w:autoSpaceDE w:val="0"/>
        <w:autoSpaceDN w:val="0"/>
        <w:adjustRightInd w:val="0"/>
        <w:spacing w:after="0"/>
        <w:ind w:left="284"/>
        <w:jc w:val="both"/>
        <w:rPr>
          <w:rFonts w:ascii="Arial" w:hAnsi="Arial" w:cs="Arial"/>
        </w:rPr>
      </w:pPr>
      <w:r w:rsidRPr="000F76E5">
        <w:rPr>
          <w:rFonts w:ascii="Arial" w:hAnsi="Arial" w:cs="Arial"/>
        </w:rPr>
        <w:t>Splnění tohoto požadavku se dokládá originálem nebo úředně ověřenou kopií příslušné listiny (vysokoškolský diplom v oboru právo nebo veřejná správa</w:t>
      </w:r>
      <w:r>
        <w:rPr>
          <w:rFonts w:ascii="Arial" w:hAnsi="Arial" w:cs="Arial"/>
        </w:rPr>
        <w:t>)</w:t>
      </w:r>
      <w:r w:rsidR="00BF4F8B" w:rsidRPr="00B96248">
        <w:rPr>
          <w:rFonts w:ascii="Arial" w:hAnsi="Arial" w:cs="Arial"/>
        </w:rPr>
        <w:t>;</w:t>
      </w:r>
    </w:p>
    <w:p w:rsidR="00BF4F8B" w:rsidRDefault="00BF4F8B" w:rsidP="00BF4F8B">
      <w:pPr>
        <w:autoSpaceDE w:val="0"/>
        <w:autoSpaceDN w:val="0"/>
        <w:adjustRightInd w:val="0"/>
        <w:spacing w:after="0"/>
        <w:ind w:left="284"/>
        <w:jc w:val="both"/>
        <w:rPr>
          <w:rFonts w:ascii="Arial" w:hAnsi="Arial" w:cs="Arial"/>
        </w:rPr>
      </w:pPr>
    </w:p>
    <w:p w:rsidR="000157BE" w:rsidRPr="000C7B7B" w:rsidRDefault="007E38AD" w:rsidP="00B96248">
      <w:pPr>
        <w:numPr>
          <w:ilvl w:val="0"/>
          <w:numId w:val="1"/>
        </w:numPr>
        <w:autoSpaceDE w:val="0"/>
        <w:autoSpaceDN w:val="0"/>
        <w:adjustRightInd w:val="0"/>
        <w:spacing w:after="0"/>
        <w:ind w:left="284"/>
        <w:jc w:val="both"/>
        <w:rPr>
          <w:rFonts w:ascii="Arial" w:hAnsi="Arial" w:cs="Arial"/>
        </w:rPr>
      </w:pPr>
      <w:r w:rsidRPr="007E38AD">
        <w:rPr>
          <w:rFonts w:ascii="Arial" w:hAnsi="Arial" w:cs="Arial"/>
        </w:rPr>
        <w:t xml:space="preserve">splňuje požadavek stanovený podle § 25 odst. 5 písm. b) zákona a společným služebním předpisem </w:t>
      </w:r>
      <w:r w:rsidR="00A01652" w:rsidRPr="007E38AD">
        <w:rPr>
          <w:rFonts w:ascii="Arial" w:hAnsi="Arial" w:cs="Arial"/>
        </w:rPr>
        <w:t xml:space="preserve">náměstka ministra vnitra pro státní službu a státního tajemníka v Ministerstvu vnitra č. </w:t>
      </w:r>
      <w:r w:rsidR="00A01652">
        <w:rPr>
          <w:rFonts w:ascii="Arial" w:hAnsi="Arial" w:cs="Arial"/>
        </w:rPr>
        <w:t>18/2022</w:t>
      </w:r>
      <w:r w:rsidR="00A01652" w:rsidRPr="007E38AD">
        <w:rPr>
          <w:rFonts w:ascii="Arial" w:hAnsi="Arial" w:cs="Arial"/>
        </w:rPr>
        <w:t>, kterým se stanoví požadavky na služební a pracovn</w:t>
      </w:r>
      <w:r w:rsidR="00A01652">
        <w:rPr>
          <w:rFonts w:ascii="Arial" w:hAnsi="Arial" w:cs="Arial"/>
        </w:rPr>
        <w:t>í místa na Ministerstvu vnitra</w:t>
      </w:r>
      <w:r w:rsidR="00A01652" w:rsidRPr="00B96248">
        <w:rPr>
          <w:rFonts w:ascii="Arial" w:hAnsi="Arial" w:cs="Arial"/>
        </w:rPr>
        <w:t>,</w:t>
      </w:r>
      <w:r w:rsidR="00A01652">
        <w:rPr>
          <w:rFonts w:ascii="Arial" w:hAnsi="Arial" w:cs="Arial"/>
        </w:rPr>
        <w:t xml:space="preserve"> kterým je </w:t>
      </w:r>
      <w:r w:rsidR="00A01652">
        <w:rPr>
          <w:rFonts w:ascii="Arial" w:hAnsi="Arial" w:cs="Arial"/>
          <w:b/>
        </w:rPr>
        <w:t>způsobilost</w:t>
      </w:r>
      <w:r w:rsidR="00A01652" w:rsidRPr="007E38AD">
        <w:rPr>
          <w:rFonts w:ascii="Arial" w:hAnsi="Arial" w:cs="Arial"/>
          <w:b/>
        </w:rPr>
        <w:t xml:space="preserve"> mít přístup k utajovaným informacím stupně utajení „Důvěrné“</w:t>
      </w:r>
      <w:r w:rsidR="00A01652" w:rsidRPr="007E38AD">
        <w:rPr>
          <w:rFonts w:ascii="Arial" w:hAnsi="Arial" w:cs="Arial"/>
        </w:rPr>
        <w:t xml:space="preserve"> v souladu se zákonem č. 412/2005 Sb., o ochraně utajovaných informací a o bezpečnostní způsobilosti, ve znění pozdějších předpisů</w:t>
      </w:r>
      <w:r w:rsidR="00A01652" w:rsidRPr="00F74CB5">
        <w:rPr>
          <w:rFonts w:ascii="Arial" w:hAnsi="Arial" w:cs="Arial"/>
        </w:rPr>
        <w:t>;</w:t>
      </w:r>
    </w:p>
    <w:p w:rsidR="000157BE" w:rsidRPr="00F74CB5" w:rsidRDefault="00A01652" w:rsidP="00A51E88">
      <w:pPr>
        <w:autoSpaceDE w:val="0"/>
        <w:autoSpaceDN w:val="0"/>
        <w:adjustRightInd w:val="0"/>
        <w:spacing w:after="0"/>
        <w:ind w:left="284"/>
        <w:jc w:val="both"/>
        <w:rPr>
          <w:rFonts w:ascii="Arial" w:hAnsi="Arial" w:cs="Arial"/>
          <w:color w:val="0D0D0D" w:themeColor="text1" w:themeTint="F2"/>
        </w:rPr>
      </w:pPr>
      <w:r w:rsidRPr="00B96248">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w:t>
      </w:r>
      <w:r>
        <w:rPr>
          <w:rFonts w:ascii="Arial" w:hAnsi="Arial" w:cs="Arial"/>
          <w:color w:val="0D0D0D" w:themeColor="text1" w:themeTint="F2"/>
        </w:rPr>
        <w:t>ní „Tajné“ nebo „Přísně tajné“.</w:t>
      </w:r>
      <w:r w:rsidRPr="00F74CB5">
        <w:rPr>
          <w:rFonts w:ascii="Arial" w:hAnsi="Arial" w:cs="Arial"/>
          <w:color w:val="0D0D0D" w:themeColor="text1" w:themeTint="F2"/>
        </w:rPr>
        <w:t xml:space="preserve"> Nedoložení tohoto dokladu není důvodem pro vyřazení žádosti podle § 27 odst. 2 zákona. Pokud žadatel/ka nedisponuje příslušným dokladem a zároveň jeho</w:t>
      </w:r>
      <w:r>
        <w:rPr>
          <w:rFonts w:ascii="Arial" w:hAnsi="Arial" w:cs="Arial"/>
          <w:color w:val="0D0D0D" w:themeColor="text1" w:themeTint="F2"/>
        </w:rPr>
        <w:t>/její</w:t>
      </w:r>
      <w:r w:rsidRPr="00F74CB5">
        <w:rPr>
          <w:rFonts w:ascii="Arial" w:hAnsi="Arial" w:cs="Arial"/>
          <w:color w:val="0D0D0D" w:themeColor="text1" w:themeTint="F2"/>
        </w:rPr>
        <w:t> žádost nebude z jiných důvodů vyřaz</w:t>
      </w:r>
      <w:r>
        <w:rPr>
          <w:rFonts w:ascii="Arial" w:hAnsi="Arial" w:cs="Arial"/>
          <w:color w:val="0D0D0D" w:themeColor="text1" w:themeTint="F2"/>
        </w:rPr>
        <w:t>ena postupem podle § 27 odst. </w:t>
      </w:r>
      <w:r w:rsidRPr="00F74CB5">
        <w:rPr>
          <w:rFonts w:ascii="Arial" w:hAnsi="Arial" w:cs="Arial"/>
          <w:color w:val="0D0D0D" w:themeColor="text1" w:themeTint="F2"/>
        </w:rPr>
        <w:t>2 zákona, bude akceptováno, pokud žadatel/ka doloží, že podal/a žádost o vydání oznámení fyzické osoby příslušného stupně utajení nejpozději před vydáním rozhodnutí o jmenování na služební místo</w:t>
      </w:r>
      <w:r w:rsidR="000157BE" w:rsidRPr="00F74CB5">
        <w:rPr>
          <w:rFonts w:ascii="Arial" w:hAnsi="Arial" w:cs="Arial"/>
          <w:color w:val="0D0D0D" w:themeColor="text1" w:themeTint="F2"/>
        </w:rPr>
        <w:t>;</w:t>
      </w:r>
    </w:p>
    <w:p w:rsidR="00DA68DE" w:rsidRPr="00F74CB5" w:rsidRDefault="00DA68DE" w:rsidP="00EE7F94">
      <w:pPr>
        <w:spacing w:after="0"/>
        <w:jc w:val="both"/>
        <w:rPr>
          <w:rFonts w:ascii="Arial" w:hAnsi="Arial" w:cs="Arial"/>
          <w:b/>
          <w:color w:val="000000" w:themeColor="text1"/>
          <w:u w:val="single"/>
        </w:rPr>
      </w:pPr>
    </w:p>
    <w:p w:rsidR="006C7AEF" w:rsidRPr="00F74CB5" w:rsidRDefault="00363007" w:rsidP="00876DBC">
      <w:pPr>
        <w:spacing w:before="120"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EE7F94">
      <w:pPr>
        <w:spacing w:after="0"/>
        <w:jc w:val="both"/>
        <w:rPr>
          <w:rFonts w:ascii="Arial" w:hAnsi="Arial" w:cs="Arial"/>
        </w:rPr>
      </w:pPr>
    </w:p>
    <w:p w:rsidR="00276ED4" w:rsidRPr="00F74CB5" w:rsidRDefault="00F33781" w:rsidP="00D1746A">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EE7F94">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EE7F94">
      <w:pPr>
        <w:spacing w:after="0"/>
        <w:ind w:left="284"/>
        <w:jc w:val="both"/>
        <w:rPr>
          <w:rFonts w:ascii="Arial" w:hAnsi="Arial" w:cs="Arial"/>
        </w:rPr>
      </w:pPr>
    </w:p>
    <w:p w:rsidR="00276ED4" w:rsidRPr="00F74CB5" w:rsidRDefault="00F33781" w:rsidP="00DD1F04">
      <w:pPr>
        <w:numPr>
          <w:ilvl w:val="0"/>
          <w:numId w:val="38"/>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7"/>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Pr="00F74CB5">
        <w:rPr>
          <w:rFonts w:ascii="Arial" w:hAnsi="Arial" w:cs="Arial"/>
        </w:rPr>
        <w:t>1. 1. 1968 do 1. 5. 1969,</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E81881" w:rsidRPr="00876DBC" w:rsidRDefault="00276ED4" w:rsidP="000C7B7B">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B34812" w:rsidRPr="00F74CB5" w:rsidRDefault="00B34812" w:rsidP="000C7B7B">
      <w:pPr>
        <w:spacing w:after="0"/>
        <w:jc w:val="both"/>
        <w:rPr>
          <w:rFonts w:ascii="Arial" w:hAnsi="Arial" w:cs="Arial"/>
        </w:rPr>
      </w:pPr>
    </w:p>
    <w:p w:rsidR="00F15B91" w:rsidRPr="00F15B91" w:rsidRDefault="000F76E5" w:rsidP="00DD1F04">
      <w:pPr>
        <w:numPr>
          <w:ilvl w:val="0"/>
          <w:numId w:val="38"/>
        </w:numPr>
        <w:spacing w:after="0"/>
        <w:ind w:left="284"/>
        <w:jc w:val="both"/>
        <w:rPr>
          <w:rFonts w:ascii="Arial" w:hAnsi="Arial" w:cs="Arial"/>
        </w:rPr>
      </w:pPr>
      <w:r>
        <w:rPr>
          <w:rFonts w:ascii="Arial" w:hAnsi="Arial" w:cs="Arial"/>
        </w:rPr>
        <w:t>podle § 57 odst. 5</w:t>
      </w:r>
      <w:r w:rsidR="00F15B91" w:rsidRPr="00B34812">
        <w:rPr>
          <w:rFonts w:ascii="Arial" w:hAnsi="Arial" w:cs="Arial"/>
        </w:rPr>
        <w:t xml:space="preserve"> zákona </w:t>
      </w:r>
      <w:r w:rsidR="00F15B91">
        <w:rPr>
          <w:rFonts w:ascii="Arial" w:hAnsi="Arial" w:cs="Arial"/>
        </w:rPr>
        <w:t xml:space="preserve">ve druhém kole se může </w:t>
      </w:r>
      <w:r w:rsidR="00F15B91" w:rsidRPr="00B34812">
        <w:rPr>
          <w:rFonts w:ascii="Arial" w:hAnsi="Arial" w:cs="Arial"/>
        </w:rPr>
        <w:t xml:space="preserve">výběrového řízení zúčastnit osoba, která </w:t>
      </w:r>
      <w:r w:rsidR="007C5153" w:rsidRPr="00856C1B">
        <w:rPr>
          <w:rFonts w:ascii="Arial" w:hAnsi="Arial" w:cs="Arial"/>
        </w:rPr>
        <w:t xml:space="preserve">v uplynulých 8 letech vykonávala činnosti podle § 5 </w:t>
      </w:r>
      <w:r w:rsidR="007C5153">
        <w:rPr>
          <w:rFonts w:ascii="Arial" w:hAnsi="Arial" w:cs="Arial"/>
        </w:rPr>
        <w:t xml:space="preserve">zákona </w:t>
      </w:r>
      <w:r w:rsidR="007C5153" w:rsidRPr="00856C1B">
        <w:rPr>
          <w:rFonts w:ascii="Arial" w:hAnsi="Arial" w:cs="Arial"/>
        </w:rPr>
        <w:t>nebo činnosti obdobné nejméně po dobu 2 let, z toho nejméně po dobu 1 roku ve vedoucí funkci nebo jako člen stat</w:t>
      </w:r>
      <w:r w:rsidR="007C5153">
        <w:rPr>
          <w:rFonts w:ascii="Arial" w:hAnsi="Arial" w:cs="Arial"/>
        </w:rPr>
        <w:t>utárního orgánu právnické osoby</w:t>
      </w:r>
      <w:r w:rsidR="00F15B91">
        <w:rPr>
          <w:rFonts w:ascii="Arial" w:hAnsi="Arial" w:cs="Arial"/>
        </w:rPr>
        <w:t>;</w:t>
      </w:r>
    </w:p>
    <w:p w:rsidR="00F15B91" w:rsidRPr="00F15B91" w:rsidRDefault="00F15B91" w:rsidP="00F15B91">
      <w:pPr>
        <w:spacing w:after="0"/>
        <w:ind w:left="284"/>
        <w:jc w:val="both"/>
        <w:rPr>
          <w:rFonts w:ascii="Arial" w:hAnsi="Arial" w:cs="Arial"/>
        </w:rPr>
      </w:pPr>
    </w:p>
    <w:p w:rsidR="009630A8" w:rsidRPr="007C5153" w:rsidRDefault="007C5153" w:rsidP="00DD1F04">
      <w:pPr>
        <w:numPr>
          <w:ilvl w:val="0"/>
          <w:numId w:val="38"/>
        </w:numPr>
        <w:spacing w:after="120"/>
        <w:ind w:left="283" w:hanging="357"/>
        <w:jc w:val="both"/>
        <w:rPr>
          <w:rFonts w:ascii="Arial" w:hAnsi="Arial" w:cs="Arial"/>
        </w:rPr>
      </w:pPr>
      <w:r>
        <w:rPr>
          <w:rFonts w:ascii="Arial" w:hAnsi="Arial" w:cs="Arial"/>
          <w:color w:val="000000" w:themeColor="text1"/>
        </w:rPr>
        <w:t>dále se také může výběrového řízení ve druhém kole zúčastnit osoba uvedená v  § 57 odst. 3 zákona:</w:t>
      </w:r>
    </w:p>
    <w:p w:rsidR="007C5153" w:rsidRPr="001C0FB3" w:rsidRDefault="007C5153" w:rsidP="007C5153">
      <w:pPr>
        <w:pStyle w:val="Odstavecseseznamem"/>
        <w:numPr>
          <w:ilvl w:val="0"/>
          <w:numId w:val="37"/>
        </w:numPr>
        <w:spacing w:after="0"/>
        <w:ind w:left="709"/>
        <w:jc w:val="both"/>
        <w:rPr>
          <w:rFonts w:ascii="Arial" w:hAnsi="Arial" w:cs="Arial"/>
        </w:rPr>
      </w:pPr>
      <w:r w:rsidRPr="001C0FB3">
        <w:rPr>
          <w:rFonts w:ascii="Arial" w:hAnsi="Arial" w:cs="Arial"/>
        </w:rPr>
        <w:t>státní zaměstnanec vykonávající službu na služebním místě představeného v oboru služby, jehož se obsazované služební místo týká,</w:t>
      </w:r>
    </w:p>
    <w:p w:rsidR="007C5153" w:rsidRPr="001C0FB3" w:rsidRDefault="007C5153" w:rsidP="007C5153">
      <w:pPr>
        <w:pStyle w:val="Odstavecseseznamem"/>
        <w:numPr>
          <w:ilvl w:val="0"/>
          <w:numId w:val="37"/>
        </w:numPr>
        <w:spacing w:after="0"/>
        <w:ind w:left="709"/>
        <w:jc w:val="both"/>
        <w:rPr>
          <w:rFonts w:ascii="Arial" w:hAnsi="Arial" w:cs="Arial"/>
        </w:rPr>
      </w:pPr>
      <w:r w:rsidRPr="001C0FB3">
        <w:rPr>
          <w:rFonts w:ascii="Arial" w:hAnsi="Arial" w:cs="Arial"/>
        </w:rPr>
        <w:t>vedoucí zaměstnanec zařazený v organizační složce státu, který působí v oboru, jehož obsah odpovídá oboru služby, a který řídí vedoucí zaměstnance,</w:t>
      </w:r>
    </w:p>
    <w:p w:rsidR="007C5153" w:rsidRPr="001C0FB3" w:rsidRDefault="007C5153" w:rsidP="007C5153">
      <w:pPr>
        <w:pStyle w:val="Odstavecseseznamem"/>
        <w:numPr>
          <w:ilvl w:val="0"/>
          <w:numId w:val="37"/>
        </w:numPr>
        <w:spacing w:after="0"/>
        <w:ind w:left="709"/>
        <w:jc w:val="both"/>
        <w:rPr>
          <w:rFonts w:ascii="Arial" w:hAnsi="Arial" w:cs="Arial"/>
        </w:rPr>
      </w:pPr>
      <w:r w:rsidRPr="001C0FB3">
        <w:rPr>
          <w:rFonts w:ascii="Arial" w:hAnsi="Arial" w:cs="Arial"/>
        </w:rPr>
        <w:t>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w:t>
      </w:r>
    </w:p>
    <w:p w:rsidR="007C5153" w:rsidRPr="001C0FB3" w:rsidRDefault="007C5153" w:rsidP="007C5153">
      <w:pPr>
        <w:pStyle w:val="Odstavecseseznamem"/>
        <w:numPr>
          <w:ilvl w:val="0"/>
          <w:numId w:val="37"/>
        </w:numPr>
        <w:spacing w:after="0"/>
        <w:ind w:left="709"/>
        <w:jc w:val="both"/>
        <w:rPr>
          <w:rFonts w:ascii="Arial" w:hAnsi="Arial" w:cs="Arial"/>
        </w:rPr>
      </w:pPr>
      <w:r w:rsidRPr="001C0FB3">
        <w:rPr>
          <w:rFonts w:ascii="Arial" w:hAnsi="Arial" w:cs="Arial"/>
        </w:rPr>
        <w:t>vedoucí zaměstnanec regionální rady zařazený v úřadu regionální rady, který řídí jiné vedoucí zaměstnance, vykonává-li správní činnost obdobnou oboru služby, jehož se obsazované služební místo týká,</w:t>
      </w:r>
    </w:p>
    <w:p w:rsidR="007C5153" w:rsidRPr="001C0FB3" w:rsidRDefault="007C5153" w:rsidP="007C5153">
      <w:pPr>
        <w:pStyle w:val="Odstavecseseznamem"/>
        <w:numPr>
          <w:ilvl w:val="0"/>
          <w:numId w:val="37"/>
        </w:numPr>
        <w:spacing w:after="0"/>
        <w:ind w:left="709"/>
        <w:jc w:val="both"/>
        <w:rPr>
          <w:rFonts w:ascii="Arial" w:hAnsi="Arial" w:cs="Arial"/>
        </w:rPr>
      </w:pPr>
      <w:r w:rsidRPr="001C0FB3">
        <w:rPr>
          <w:rFonts w:ascii="Arial" w:hAnsi="Arial" w:cs="Arial"/>
        </w:rPr>
        <w:t>akademický pracovník, který řídí jiné zaměstnance,</w:t>
      </w:r>
    </w:p>
    <w:p w:rsidR="007C5153" w:rsidRPr="001C0FB3" w:rsidRDefault="007C5153" w:rsidP="007C5153">
      <w:pPr>
        <w:pStyle w:val="Odstavecseseznamem"/>
        <w:numPr>
          <w:ilvl w:val="0"/>
          <w:numId w:val="37"/>
        </w:numPr>
        <w:spacing w:after="0"/>
        <w:ind w:left="709"/>
        <w:jc w:val="both"/>
        <w:rPr>
          <w:rFonts w:ascii="Arial" w:hAnsi="Arial" w:cs="Arial"/>
        </w:rPr>
      </w:pPr>
      <w:r w:rsidRPr="001C0FB3">
        <w:rPr>
          <w:rFonts w:ascii="Arial" w:hAnsi="Arial" w:cs="Arial"/>
        </w:rPr>
        <w:t>vedoucí zaměstnanec mezinárodní organizace, který řídí vedoucí zaměstnance, nebo</w:t>
      </w:r>
    </w:p>
    <w:p w:rsidR="00DD1F04" w:rsidRPr="00DD1F04" w:rsidRDefault="007C5153" w:rsidP="00DD1F04">
      <w:pPr>
        <w:numPr>
          <w:ilvl w:val="0"/>
          <w:numId w:val="37"/>
        </w:numPr>
        <w:spacing w:after="120"/>
        <w:ind w:left="709" w:hanging="357"/>
        <w:jc w:val="both"/>
        <w:rPr>
          <w:rFonts w:ascii="Arial" w:hAnsi="Arial" w:cs="Arial"/>
        </w:rPr>
      </w:pPr>
      <w:r w:rsidRPr="00994A93">
        <w:rPr>
          <w:rFonts w:ascii="Arial" w:hAnsi="Arial" w:cs="Arial"/>
        </w:rPr>
        <w:t>vedoucí úředník Evropské unie, který řídí jiné</w:t>
      </w:r>
      <w:r>
        <w:rPr>
          <w:rFonts w:ascii="Arial" w:hAnsi="Arial" w:cs="Arial"/>
        </w:rPr>
        <w:t xml:space="preserve"> vedoucí úředníky Evropské unie,</w:t>
      </w:r>
    </w:p>
    <w:p w:rsidR="007C5153" w:rsidRPr="00994A93" w:rsidRDefault="007C5153" w:rsidP="00DD1F04">
      <w:pPr>
        <w:spacing w:before="120" w:after="0"/>
        <w:ind w:left="284"/>
        <w:jc w:val="both"/>
        <w:rPr>
          <w:rFonts w:ascii="Arial" w:hAnsi="Arial" w:cs="Arial"/>
        </w:rPr>
      </w:pPr>
      <w:r>
        <w:rPr>
          <w:rFonts w:ascii="Arial" w:hAnsi="Arial" w:cs="Arial"/>
        </w:rPr>
        <w:t>p</w:t>
      </w:r>
      <w:r w:rsidRPr="00994A93">
        <w:rPr>
          <w:rFonts w:ascii="Arial" w:hAnsi="Arial" w:cs="Arial"/>
        </w:rPr>
        <w:t>okud v uplynulých 6 letech vykonával nejméně po dobu 3 le</w:t>
      </w:r>
      <w:r>
        <w:rPr>
          <w:rFonts w:ascii="Arial" w:hAnsi="Arial" w:cs="Arial"/>
        </w:rPr>
        <w:t>t v organizační složce státu, v </w:t>
      </w:r>
      <w:r w:rsidRPr="00994A93">
        <w:rPr>
          <w:rFonts w:ascii="Arial" w:hAnsi="Arial" w:cs="Arial"/>
        </w:rPr>
        <w:t>krajském úřadu, obecním úřadu obce s rozšířenou působností, regionální radě, instituci Evropské unie, mezinárodní organizaci, na vysoké škole nebo jako uvolněný člen zastupitelstva kraje nebo obce s rozšířenou působností činnosti podle § 5 zákona nebo činnosti obdobné.</w:t>
      </w:r>
    </w:p>
    <w:p w:rsidR="00DA68DE" w:rsidRPr="00F74CB5" w:rsidRDefault="00DA68DE" w:rsidP="00D44708">
      <w:pPr>
        <w:spacing w:after="0"/>
        <w:jc w:val="both"/>
        <w:rPr>
          <w:rFonts w:ascii="Arial" w:hAnsi="Arial" w:cs="Arial"/>
        </w:rPr>
      </w:pPr>
    </w:p>
    <w:p w:rsidR="00CA47EF" w:rsidRPr="00F74CB5" w:rsidRDefault="00A01652" w:rsidP="001817C6">
      <w:pPr>
        <w:spacing w:after="0"/>
        <w:ind w:firstLine="284"/>
        <w:jc w:val="both"/>
        <w:rPr>
          <w:rFonts w:ascii="Arial" w:hAnsi="Arial" w:cs="Arial"/>
        </w:rPr>
      </w:pPr>
      <w:r w:rsidRPr="00A01652">
        <w:rPr>
          <w:rFonts w:ascii="Arial" w:hAnsi="Arial" w:cs="Arial"/>
        </w:rPr>
        <w:t>Činnostmi podle § 5 odst. 1 zákona jsou</w:t>
      </w:r>
      <w:r w:rsidR="00276ED4" w:rsidRPr="00F74CB5">
        <w:rPr>
          <w:rFonts w:ascii="Arial" w:hAnsi="Arial" w:cs="Arial"/>
        </w:rPr>
        <w:t>:</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příprava návrhů právních předpisů</w:t>
      </w:r>
      <w:r w:rsidRPr="00DD1F04">
        <w:rPr>
          <w:rFonts w:ascii="Arial" w:hAnsi="Arial" w:cs="Arial"/>
          <w:vertAlign w:val="superscript"/>
        </w:rPr>
        <w:footnoteReference w:id="8"/>
      </w:r>
      <w:r w:rsidRPr="00DD1F04">
        <w:rPr>
          <w:rFonts w:ascii="Arial" w:hAnsi="Arial" w:cs="Arial"/>
        </w:rPr>
        <w:t xml:space="preserve"> a zajišťování právní činnosti</w:t>
      </w:r>
      <w:r w:rsidRPr="00DD1F04">
        <w:rPr>
          <w:rFonts w:ascii="Arial" w:hAnsi="Arial" w:cs="Arial"/>
          <w:vertAlign w:val="superscript"/>
        </w:rPr>
        <w:footnoteReference w:id="9"/>
      </w:r>
      <w:r w:rsidRPr="00DD1F04">
        <w:rPr>
          <w:rFonts w:ascii="Arial" w:hAnsi="Arial" w:cs="Arial"/>
        </w:rPr>
        <w:t>,</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příprava mezinárodních smluv a předpisů Evropské unie nebo jiné mezinárodní organizace,</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příprava návrhů koncepcí, strategií a programů,</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řízení a usměrňování činnosti jiných správních úřadů, organizačních složek státu, které nejsou správními úřady, nebo orgánů veřejné moci, které nejsou správními úřady,</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vytváření a správa informačních systémů veřejné správy podle zákona č. 365/2000 Sb., o informačních systémech veřejné správy a o změně některých dalších zákonů, ve znění pozdějších předpisů, s výjimkou provozních informačních systémů,</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státní statistická služba,</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správa kapitoly státního rozpočtu vůči organizačním složkám státu a právnickým osobám, s výjimkou služebního úřadu, ve kterém je služba vykonávána,</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ochrana utajovaných informací podle zákona č. 412/2005 Sb., o ochraně utajovaných informací a o bezpečnostní způsobilosti, ve znění pozdějších předpisů,</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zabezpečování obrany státu,</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zajišťování vnitřního pořádku a bezpečnosti,</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obhajoba zahraničních zájmů České republiky a zájmů České republiky vyplývajících z jejího členství v Evropské unii nebo v jiné mezinárodní organizaci,</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příprava nebo realizace dotační politiky,</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příprava nebo realizace politiky výzkumu a vývoje,</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příprava a provádění správních úkonů</w:t>
      </w:r>
      <w:r w:rsidRPr="00DD1F04">
        <w:rPr>
          <w:rFonts w:ascii="Arial" w:hAnsi="Arial" w:cs="Arial"/>
          <w:vertAlign w:val="superscript"/>
        </w:rPr>
        <w:footnoteReference w:id="10"/>
      </w:r>
      <w:r w:rsidRPr="00DD1F04">
        <w:rPr>
          <w:rFonts w:ascii="Arial" w:hAnsi="Arial" w:cs="Arial"/>
        </w:rPr>
        <w:t xml:space="preserve"> včetně kontroly,</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ochrana obyvatelstva, krizové řízení a integrovaný záchranný systém,</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 xml:space="preserve">zadávání veřejných zakázek, </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audit,</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zajišťování organizačních věcí služby a správy služebních vztahů a odměňování státních zaměstnanců</w:t>
      </w:r>
      <w:r w:rsidRPr="00DD1F04">
        <w:rPr>
          <w:rFonts w:ascii="Arial" w:hAnsi="Arial" w:cs="Arial"/>
          <w:vertAlign w:val="superscript"/>
        </w:rPr>
        <w:footnoteReference w:id="11"/>
      </w:r>
      <w:r w:rsidRPr="00DD1F04">
        <w:rPr>
          <w:rFonts w:ascii="Arial" w:hAnsi="Arial" w:cs="Arial"/>
        </w:rPr>
        <w:t xml:space="preserve">, </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řízení (činností výše uvedených),</w:t>
      </w:r>
    </w:p>
    <w:p w:rsidR="00DD1F04" w:rsidRPr="00DD1F04" w:rsidRDefault="00DD1F04" w:rsidP="00DD1F04">
      <w:pPr>
        <w:numPr>
          <w:ilvl w:val="0"/>
          <w:numId w:val="5"/>
        </w:numPr>
        <w:spacing w:after="0"/>
        <w:ind w:left="709"/>
        <w:jc w:val="both"/>
        <w:rPr>
          <w:rFonts w:ascii="Arial" w:hAnsi="Arial" w:cs="Arial"/>
        </w:rPr>
      </w:pPr>
      <w:r w:rsidRPr="00DD1F04">
        <w:rPr>
          <w:rFonts w:ascii="Arial" w:hAnsi="Arial" w:cs="Arial"/>
        </w:rPr>
        <w:t>příprava a vypracování odborných věcných podkladů (k činnostem výše uvedeným).</w:t>
      </w:r>
    </w:p>
    <w:p w:rsidR="00B34812" w:rsidRPr="00F37F33" w:rsidRDefault="00A01652" w:rsidP="00DD1F04">
      <w:pPr>
        <w:spacing w:after="0"/>
        <w:ind w:left="284"/>
        <w:jc w:val="both"/>
        <w:rPr>
          <w:rFonts w:ascii="Arial" w:eastAsia="Times New Roman" w:hAnsi="Arial" w:cs="Arial"/>
          <w:color w:val="000000" w:themeColor="text1"/>
        </w:rPr>
      </w:pPr>
      <w:r w:rsidRPr="00A01652">
        <w:rPr>
          <w:rFonts w:ascii="Arial" w:hAnsi="Arial" w:cs="Arial"/>
        </w:rPr>
        <w:t>Splnění tohoto předpokladu se podle § 51 odst. 3 zákona dokládá originálem nebo úředně ověřenou kopií příslušných listin (např. pracovní smlouva</w:t>
      </w:r>
      <w:r w:rsidR="00DD1F04">
        <w:rPr>
          <w:rFonts w:ascii="Arial" w:hAnsi="Arial" w:cs="Arial"/>
        </w:rPr>
        <w:t>, jmenovací listiny, odvolání z </w:t>
      </w:r>
      <w:r w:rsidRPr="00A01652">
        <w:rPr>
          <w:rFonts w:ascii="Arial" w:hAnsi="Arial" w:cs="Arial"/>
        </w:rPr>
        <w:t>funkce, rozhodnutí o jmenování nebo o odvolání z</w:t>
      </w:r>
      <w:r w:rsidR="00DD1F04">
        <w:rPr>
          <w:rFonts w:ascii="Arial" w:hAnsi="Arial" w:cs="Arial"/>
        </w:rPr>
        <w:t>e služebního místa, potvrzení o </w:t>
      </w:r>
      <w:r w:rsidRPr="00A01652">
        <w:rPr>
          <w:rFonts w:ascii="Arial" w:hAnsi="Arial" w:cs="Arial"/>
        </w:rPr>
        <w:t>zaměstnání vydané zaměstnavatelem, výpis z personá</w:t>
      </w:r>
      <w:r w:rsidR="00DD1F04">
        <w:rPr>
          <w:rFonts w:ascii="Arial" w:hAnsi="Arial" w:cs="Arial"/>
        </w:rPr>
        <w:t>lního spisu, pracovní náplň), z </w:t>
      </w:r>
      <w:r w:rsidRPr="00A01652">
        <w:rPr>
          <w:rFonts w:ascii="Arial" w:hAnsi="Arial" w:cs="Arial"/>
        </w:rPr>
        <w:t>nichž je zřejmé, kdo je vydal a které prokazují dosaženou délku a povahu činností podle § 5 odst. 1 zákona nebo činností obdobných.</w:t>
      </w:r>
    </w:p>
    <w:p w:rsidR="00B34812" w:rsidRDefault="00B34812" w:rsidP="00EE7F94">
      <w:pPr>
        <w:spacing w:after="0"/>
        <w:jc w:val="both"/>
        <w:rPr>
          <w:rFonts w:ascii="Arial" w:hAnsi="Arial" w:cs="Arial"/>
          <w:b/>
        </w:rPr>
      </w:pPr>
    </w:p>
    <w:p w:rsidR="00DA68DE" w:rsidRPr="00F74CB5" w:rsidRDefault="00D44EC6" w:rsidP="00EE7F94">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276ED4" w:rsidRPr="00F74CB5" w:rsidRDefault="00276ED4" w:rsidP="00BE128F">
      <w:pPr>
        <w:numPr>
          <w:ilvl w:val="0"/>
          <w:numId w:val="6"/>
        </w:numPr>
        <w:spacing w:before="240"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EE7F94">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F74CB5" w:rsidRDefault="001218DF" w:rsidP="00EE7F94">
      <w:pPr>
        <w:numPr>
          <w:ilvl w:val="0"/>
          <w:numId w:val="6"/>
        </w:numPr>
        <w:spacing w:after="0"/>
        <w:ind w:left="284" w:hanging="284"/>
        <w:jc w:val="both"/>
        <w:rPr>
          <w:rFonts w:ascii="Arial" w:hAnsi="Arial" w:cs="Arial"/>
        </w:rPr>
      </w:pPr>
      <w:r w:rsidRPr="00F74CB5">
        <w:rPr>
          <w:rFonts w:ascii="Arial" w:hAnsi="Arial" w:cs="Arial"/>
          <w:color w:val="000000" w:themeColor="text1"/>
        </w:rPr>
        <w:t>písem</w:t>
      </w:r>
      <w:r w:rsidR="00ED7297" w:rsidRPr="00F74CB5">
        <w:rPr>
          <w:rFonts w:ascii="Arial" w:hAnsi="Arial" w:cs="Arial"/>
          <w:color w:val="000000" w:themeColor="text1"/>
        </w:rPr>
        <w:t xml:space="preserve">nou práci v maximálním rozsahu </w:t>
      </w:r>
      <w:r w:rsidR="00D44708">
        <w:rPr>
          <w:rFonts w:ascii="Arial" w:hAnsi="Arial" w:cs="Arial"/>
          <w:color w:val="000000" w:themeColor="text1"/>
        </w:rPr>
        <w:t>10</w:t>
      </w:r>
      <w:r w:rsidRPr="00F74CB5">
        <w:rPr>
          <w:rFonts w:ascii="Arial" w:hAnsi="Arial" w:cs="Arial"/>
          <w:color w:val="000000" w:themeColor="text1"/>
        </w:rPr>
        <w:t xml:space="preserve"> normostran</w:t>
      </w:r>
      <w:r w:rsidRPr="00F74CB5">
        <w:rPr>
          <w:rFonts w:ascii="Arial" w:hAnsi="Arial" w:cs="Arial"/>
          <w:color w:val="000000" w:themeColor="text1"/>
          <w:vertAlign w:val="superscript"/>
        </w:rPr>
        <w:footnoteReference w:id="12"/>
      </w:r>
      <w:r w:rsidRPr="00F74CB5">
        <w:rPr>
          <w:rFonts w:ascii="Arial" w:hAnsi="Arial" w:cs="Arial"/>
          <w:color w:val="000000" w:themeColor="text1"/>
        </w:rPr>
        <w:t xml:space="preserve"> na téma: </w:t>
      </w:r>
      <w:r w:rsidR="00D44708" w:rsidRPr="0003715C">
        <w:rPr>
          <w:rFonts w:ascii="Arial" w:hAnsi="Arial" w:cs="Arial"/>
          <w:color w:val="000000" w:themeColor="text1"/>
        </w:rPr>
        <w:t>"</w:t>
      </w:r>
      <w:r w:rsidR="00D44708" w:rsidRPr="003F4ABF">
        <w:rPr>
          <w:rFonts w:ascii="Arial" w:hAnsi="Arial" w:cs="Arial"/>
          <w:b/>
          <w:color w:val="000000" w:themeColor="text1"/>
        </w:rPr>
        <w:t xml:space="preserve">Další </w:t>
      </w:r>
      <w:r w:rsidR="00D44708" w:rsidRPr="003F4ABF">
        <w:rPr>
          <w:rFonts w:ascii="Arial" w:eastAsiaTheme="minorHAnsi" w:hAnsi="Arial" w:cs="Arial"/>
          <w:b/>
          <w:bCs/>
          <w:iCs/>
        </w:rPr>
        <w:t xml:space="preserve">směřování </w:t>
      </w:r>
      <w:r w:rsidR="00D44708" w:rsidRPr="003F4ABF">
        <w:rPr>
          <w:rFonts w:ascii="Arial" w:hAnsi="Arial" w:cs="Arial"/>
          <w:b/>
        </w:rPr>
        <w:t>odboru správních činností</w:t>
      </w:r>
      <w:r w:rsidR="00D44708" w:rsidRPr="003F4ABF">
        <w:rPr>
          <w:rFonts w:ascii="Arial" w:hAnsi="Arial" w:cs="Arial"/>
          <w:b/>
          <w:color w:val="000000" w:themeColor="text1"/>
        </w:rPr>
        <w:t xml:space="preserve"> v Ministerstvu vnitra</w:t>
      </w:r>
      <w:r w:rsidR="00D44708" w:rsidRPr="003F4ABF">
        <w:rPr>
          <w:rFonts w:ascii="Arial" w:hAnsi="Arial" w:cs="Arial"/>
          <w:color w:val="000000" w:themeColor="text1"/>
        </w:rPr>
        <w:t>"</w:t>
      </w:r>
      <w:r w:rsidR="00470DD0" w:rsidRPr="00F74CB5">
        <w:rPr>
          <w:rFonts w:ascii="Arial" w:hAnsi="Arial" w:cs="Arial"/>
          <w:color w:val="000000" w:themeColor="text1"/>
        </w:rPr>
        <w:t xml:space="preserve">. </w:t>
      </w:r>
    </w:p>
    <w:p w:rsidR="00152036" w:rsidRPr="00F74CB5" w:rsidRDefault="00152036" w:rsidP="00EE7F94">
      <w:pPr>
        <w:spacing w:after="0"/>
        <w:jc w:val="both"/>
        <w:rPr>
          <w:rFonts w:ascii="Arial" w:hAnsi="Arial" w:cs="Arial"/>
        </w:rPr>
      </w:pPr>
    </w:p>
    <w:p w:rsidR="001D4738" w:rsidRPr="00F74CB5" w:rsidRDefault="001D4738" w:rsidP="00EE7F94">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DB6F2E" w:rsidRPr="00F74CB5" w:rsidRDefault="00DB6F2E" w:rsidP="00EE7F94">
      <w:pPr>
        <w:spacing w:after="0"/>
        <w:jc w:val="both"/>
        <w:rPr>
          <w:rFonts w:ascii="Arial" w:hAnsi="Arial" w:cs="Arial"/>
        </w:rPr>
      </w:pPr>
      <w:r w:rsidRPr="00F74CB5">
        <w:rPr>
          <w:rFonts w:ascii="Arial" w:hAnsi="Arial" w:cs="Arial"/>
        </w:rPr>
        <w:tab/>
        <w:t xml:space="preserve">                        </w:t>
      </w:r>
    </w:p>
    <w:p w:rsidR="00DB6F2E" w:rsidRPr="00F74CB5" w:rsidRDefault="00DB6F2E" w:rsidP="00EE7F94">
      <w:pPr>
        <w:spacing w:after="0"/>
        <w:jc w:val="both"/>
        <w:rPr>
          <w:rFonts w:ascii="Arial" w:hAnsi="Arial" w:cs="Arial"/>
          <w:b/>
        </w:rPr>
      </w:pPr>
      <w:r w:rsidRPr="00F74CB5">
        <w:rPr>
          <w:rFonts w:ascii="Arial" w:hAnsi="Arial" w:cs="Arial"/>
          <w:b/>
        </w:rPr>
        <w:t>Bližší informace poskytne:</w:t>
      </w:r>
    </w:p>
    <w:p w:rsidR="00D44708" w:rsidRDefault="00D44708" w:rsidP="00EE7F94">
      <w:pPr>
        <w:spacing w:after="0"/>
        <w:jc w:val="both"/>
        <w:rPr>
          <w:rFonts w:ascii="Arial" w:eastAsia="Times New Roman" w:hAnsi="Arial" w:cs="Arial"/>
          <w:lang w:eastAsia="cs-CZ"/>
        </w:rPr>
      </w:pPr>
      <w:r w:rsidRPr="00D44708">
        <w:rPr>
          <w:rFonts w:ascii="Arial" w:eastAsia="Times New Roman" w:hAnsi="Arial" w:cs="Arial"/>
          <w:lang w:eastAsia="cs-CZ"/>
        </w:rPr>
        <w:t xml:space="preserve">Bc. Martin Procházka </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 xml:space="preserve">Tel.: </w:t>
      </w:r>
      <w:r w:rsidR="00D44708" w:rsidRPr="00D44708">
        <w:rPr>
          <w:rFonts w:ascii="Arial" w:eastAsia="Times New Roman" w:hAnsi="Arial" w:cs="Arial"/>
          <w:lang w:eastAsia="cs-CZ"/>
        </w:rPr>
        <w:t>+420 974 833 349</w:t>
      </w:r>
    </w:p>
    <w:p w:rsidR="002C713C" w:rsidRDefault="00DB6F2E" w:rsidP="00EE7F94">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D44708" w:rsidRPr="00761588">
          <w:rPr>
            <w:rStyle w:val="Hypertextovodkaz"/>
            <w:rFonts w:ascii="Arial" w:eastAsia="Times New Roman" w:hAnsi="Arial" w:cs="Arial"/>
            <w:lang w:eastAsia="cs-CZ"/>
          </w:rPr>
          <w:t>martin.prochazka@mvcr.cz</w:t>
        </w:r>
      </w:hyperlink>
    </w:p>
    <w:p w:rsidR="000C7B7B" w:rsidRDefault="000C7B7B" w:rsidP="00EE7F94">
      <w:pPr>
        <w:spacing w:after="0"/>
        <w:jc w:val="both"/>
        <w:rPr>
          <w:rFonts w:ascii="Arial" w:eastAsia="Times New Roman" w:hAnsi="Arial" w:cs="Arial"/>
          <w:lang w:eastAsia="cs-CZ"/>
        </w:rPr>
      </w:pPr>
    </w:p>
    <w:p w:rsidR="00D44708" w:rsidRPr="00F74CB5" w:rsidRDefault="00D44708" w:rsidP="00EE7F94">
      <w:pPr>
        <w:spacing w:after="0"/>
        <w:jc w:val="both"/>
        <w:rPr>
          <w:rFonts w:ascii="Arial" w:eastAsia="Times New Roman" w:hAnsi="Arial" w:cs="Arial"/>
          <w:lang w:eastAsia="cs-CZ"/>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876DBC">
      <w:headerReference w:type="default" r:id="rId10"/>
      <w:footerReference w:type="default" r:id="rId11"/>
      <w:pgSz w:w="11906" w:h="16838"/>
      <w:pgMar w:top="1701" w:right="1418" w:bottom="1418" w:left="1418" w:header="709" w:footer="5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2EC2" w:rsidRDefault="004D2EC2" w:rsidP="00276ED4">
      <w:pPr>
        <w:spacing w:after="0" w:line="240" w:lineRule="auto"/>
      </w:pPr>
      <w:r>
        <w:separator/>
      </w:r>
    </w:p>
  </w:endnote>
  <w:endnote w:type="continuationSeparator" w:id="0">
    <w:p w:rsidR="004D2EC2" w:rsidRDefault="004D2EC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D2EC2">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2EC2" w:rsidRDefault="004D2EC2" w:rsidP="00276ED4">
      <w:pPr>
        <w:spacing w:after="0" w:line="240" w:lineRule="auto"/>
      </w:pPr>
      <w:r>
        <w:separator/>
      </w:r>
    </w:p>
  </w:footnote>
  <w:footnote w:type="continuationSeparator" w:id="0">
    <w:p w:rsidR="004D2EC2" w:rsidRDefault="004D2EC2" w:rsidP="00276ED4">
      <w:pPr>
        <w:spacing w:after="0" w:line="240" w:lineRule="auto"/>
      </w:pPr>
      <w:r>
        <w:continuationSeparator/>
      </w:r>
    </w:p>
  </w:footnote>
  <w:footnote w:id="1">
    <w:p w:rsidR="00A01652" w:rsidRPr="00893C49" w:rsidRDefault="00A01652" w:rsidP="00A01652">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Pr="001E7687">
        <w:rPr>
          <w:rFonts w:ascii="Arial" w:hAnsi="Arial" w:cs="Arial"/>
          <w:sz w:val="18"/>
          <w:szCs w:val="18"/>
          <w:lang w:val="cs-CZ"/>
        </w:rPr>
        <w:t xml:space="preserve">Formulář žádosti tvoří </w:t>
      </w:r>
      <w:r w:rsidRPr="001E7687">
        <w:rPr>
          <w:rFonts w:ascii="Arial" w:hAnsi="Arial" w:cs="Arial"/>
          <w:sz w:val="18"/>
          <w:szCs w:val="18"/>
        </w:rPr>
        <w:t xml:space="preserve">přílohu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6">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DD1F04" w:rsidRDefault="00DD1F04" w:rsidP="00DD1F04">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Zákon č. 309/1999 Sb., o Sbírce zákonů a o Sbírce Mezinárodních smluv, ve znění pozdějších předpisů</w:t>
      </w:r>
    </w:p>
  </w:footnote>
  <w:footnote w:id="9">
    <w:p w:rsidR="00DD1F04" w:rsidRDefault="00DD1F04" w:rsidP="00DD1F04">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105 odst. 2 zákona č. 150/2002</w:t>
      </w:r>
      <w:r>
        <w:rPr>
          <w:rFonts w:ascii="Arial" w:hAnsi="Arial" w:cs="Arial"/>
          <w:sz w:val="18"/>
          <w:szCs w:val="18"/>
          <w:lang w:val="cs-CZ"/>
        </w:rPr>
        <w:t xml:space="preserve"> Sb.</w:t>
      </w:r>
      <w:r>
        <w:rPr>
          <w:rFonts w:ascii="Arial" w:hAnsi="Arial" w:cs="Arial"/>
          <w:sz w:val="18"/>
          <w:szCs w:val="18"/>
        </w:rPr>
        <w:t>, soudní řád správní, ve znění pozdějších předpisů.</w:t>
      </w:r>
    </w:p>
  </w:footnote>
  <w:footnote w:id="10">
    <w:p w:rsidR="00DD1F04" w:rsidRDefault="00DD1F04" w:rsidP="00DD1F04">
      <w:pPr>
        <w:pStyle w:val="Textpoznpodarou"/>
        <w:spacing w:after="0" w:line="240" w:lineRule="auto"/>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15 odst. 2 zákona č. 500/2004 Sb., správní řád.</w:t>
      </w:r>
    </w:p>
  </w:footnote>
  <w:footnote w:id="11">
    <w:p w:rsidR="00DD1F04" w:rsidRDefault="00DD1F04" w:rsidP="00DD1F04">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Mezi obdobné těmto činnostem lze zařadit činnosti v oblasti personalistiky a</w:t>
      </w:r>
      <w:r>
        <w:rPr>
          <w:rFonts w:ascii="Arial" w:hAnsi="Arial" w:cs="Arial"/>
          <w:sz w:val="18"/>
          <w:szCs w:val="18"/>
          <w:lang w:val="cs-CZ"/>
        </w:rPr>
        <w:t> </w:t>
      </w:r>
      <w:r>
        <w:rPr>
          <w:rFonts w:ascii="Arial" w:hAnsi="Arial" w:cs="Arial"/>
          <w:sz w:val="18"/>
          <w:szCs w:val="18"/>
        </w:rPr>
        <w:t>řízení lidských zdrojů.</w:t>
      </w:r>
    </w:p>
  </w:footnote>
  <w:footnote w:id="12">
    <w:p w:rsidR="001218DF" w:rsidRPr="00BE128F" w:rsidRDefault="001218DF" w:rsidP="00BE128F">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D96693">
        <w:rPr>
          <w:rFonts w:ascii="Arial" w:eastAsia="Times New Roman" w:hAnsi="Arial" w:cs="Arial"/>
          <w:sz w:val="18"/>
          <w:szCs w:val="18"/>
          <w:lang w:val="cs-CZ" w:eastAsia="cs-C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64D4040"/>
    <w:multiLevelType w:val="hybridMultilevel"/>
    <w:tmpl w:val="756882E6"/>
    <w:lvl w:ilvl="0" w:tplc="75325990">
      <w:start w:val="170"/>
      <w:numFmt w:val="bullet"/>
      <w:lvlText w:val="-"/>
      <w:lvlJc w:val="left"/>
      <w:pPr>
        <w:ind w:left="360" w:hanging="360"/>
      </w:pPr>
      <w:rPr>
        <w:rFonts w:ascii="Arial" w:eastAsia="Times New Roman" w:hAnsi="Arial" w:cs="Aria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2DCF283E"/>
    <w:multiLevelType w:val="hybridMultilevel"/>
    <w:tmpl w:val="251027E0"/>
    <w:lvl w:ilvl="0" w:tplc="ECAE5E70">
      <w:start w:val="4"/>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2"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6"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7"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8"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9"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20"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21"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3"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9" w15:restartNumberingAfterBreak="0">
    <w:nsid w:val="77570B7A"/>
    <w:multiLevelType w:val="hybridMultilevel"/>
    <w:tmpl w:val="D14E4F56"/>
    <w:lvl w:ilvl="0" w:tplc="0C9290DC">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1"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2"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4"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5" w15:restartNumberingAfterBreak="0">
    <w:nsid w:val="7FEA06D2"/>
    <w:multiLevelType w:val="hybridMultilevel"/>
    <w:tmpl w:val="C3D08A58"/>
    <w:lvl w:ilvl="0" w:tplc="04050017">
      <w:start w:val="1"/>
      <w:numFmt w:val="lowerLetter"/>
      <w:lvlText w:val="%1)"/>
      <w:lvlJc w:val="left"/>
      <w:pPr>
        <w:ind w:left="1004" w:hanging="360"/>
      </w:pPr>
    </w:lvl>
    <w:lvl w:ilvl="1" w:tplc="04050019">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num w:numId="1">
    <w:abstractNumId w:val="14"/>
  </w:num>
  <w:num w:numId="2">
    <w:abstractNumId w:val="31"/>
    <w:lvlOverride w:ilvl="0">
      <w:startOverride w:val="1"/>
    </w:lvlOverride>
    <w:lvlOverride w:ilvl="1"/>
    <w:lvlOverride w:ilvl="2"/>
    <w:lvlOverride w:ilvl="3"/>
    <w:lvlOverride w:ilvl="4"/>
    <w:lvlOverride w:ilvl="5"/>
    <w:lvlOverride w:ilvl="6"/>
    <w:lvlOverride w:ilvl="7"/>
    <w:lvlOverride w:ilvl="8"/>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8"/>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31"/>
  </w:num>
  <w:num w:numId="9">
    <w:abstractNumId w:val="3"/>
  </w:num>
  <w:num w:numId="10">
    <w:abstractNumId w:val="18"/>
  </w:num>
  <w:num w:numId="11">
    <w:abstractNumId w:val="26"/>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5"/>
  </w:num>
  <w:num w:numId="20">
    <w:abstractNumId w:val="16"/>
  </w:num>
  <w:num w:numId="21">
    <w:abstractNumId w:val="32"/>
  </w:num>
  <w:num w:numId="22">
    <w:abstractNumId w:val="27"/>
  </w:num>
  <w:num w:numId="23">
    <w:abstractNumId w:val="34"/>
  </w:num>
  <w:num w:numId="24">
    <w:abstractNumId w:val="12"/>
  </w:num>
  <w:num w:numId="25">
    <w:abstractNumId w:val="0"/>
  </w:num>
  <w:num w:numId="26">
    <w:abstractNumId w:val="17"/>
  </w:num>
  <w:num w:numId="27">
    <w:abstractNumId w:val="21"/>
  </w:num>
  <w:num w:numId="28">
    <w:abstractNumId w:val="23"/>
  </w:num>
  <w:num w:numId="29">
    <w:abstractNumId w:val="7"/>
  </w:num>
  <w:num w:numId="30">
    <w:abstractNumId w:val="15"/>
  </w:num>
  <w:num w:numId="31">
    <w:abstractNumId w:val="2"/>
  </w:num>
  <w:num w:numId="32">
    <w:abstractNumId w:val="11"/>
  </w:num>
  <w:num w:numId="33">
    <w:abstractNumId w:val="30"/>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5"/>
  </w:num>
  <w:num w:numId="37">
    <w:abstractNumId w:val="35"/>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35A9"/>
    <w:rsid w:val="000157BE"/>
    <w:rsid w:val="00022684"/>
    <w:rsid w:val="00025044"/>
    <w:rsid w:val="00025B9F"/>
    <w:rsid w:val="00035407"/>
    <w:rsid w:val="0003700C"/>
    <w:rsid w:val="000444CB"/>
    <w:rsid w:val="000444E7"/>
    <w:rsid w:val="0004686D"/>
    <w:rsid w:val="00056F38"/>
    <w:rsid w:val="00063311"/>
    <w:rsid w:val="00063AAB"/>
    <w:rsid w:val="00064723"/>
    <w:rsid w:val="000722DA"/>
    <w:rsid w:val="00073FE5"/>
    <w:rsid w:val="0007476E"/>
    <w:rsid w:val="00075BEF"/>
    <w:rsid w:val="00080FE3"/>
    <w:rsid w:val="00084E8E"/>
    <w:rsid w:val="00084FFE"/>
    <w:rsid w:val="00085A0B"/>
    <w:rsid w:val="00091460"/>
    <w:rsid w:val="00092F47"/>
    <w:rsid w:val="0009592B"/>
    <w:rsid w:val="000A227C"/>
    <w:rsid w:val="000B1420"/>
    <w:rsid w:val="000B6D91"/>
    <w:rsid w:val="000C7B7B"/>
    <w:rsid w:val="000D2427"/>
    <w:rsid w:val="000D30E6"/>
    <w:rsid w:val="000E665F"/>
    <w:rsid w:val="000E7057"/>
    <w:rsid w:val="000F123B"/>
    <w:rsid w:val="000F2D84"/>
    <w:rsid w:val="000F76E5"/>
    <w:rsid w:val="00114C20"/>
    <w:rsid w:val="001218DF"/>
    <w:rsid w:val="001219CA"/>
    <w:rsid w:val="00125A37"/>
    <w:rsid w:val="001354EF"/>
    <w:rsid w:val="00144156"/>
    <w:rsid w:val="00147872"/>
    <w:rsid w:val="00152036"/>
    <w:rsid w:val="00153A84"/>
    <w:rsid w:val="001560CB"/>
    <w:rsid w:val="00156603"/>
    <w:rsid w:val="00172263"/>
    <w:rsid w:val="001817C6"/>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1539"/>
    <w:rsid w:val="00237ECE"/>
    <w:rsid w:val="00240188"/>
    <w:rsid w:val="00242E6B"/>
    <w:rsid w:val="0024555F"/>
    <w:rsid w:val="00247D9D"/>
    <w:rsid w:val="00254337"/>
    <w:rsid w:val="0026603B"/>
    <w:rsid w:val="002717E5"/>
    <w:rsid w:val="00272336"/>
    <w:rsid w:val="0027343F"/>
    <w:rsid w:val="00276ED4"/>
    <w:rsid w:val="002817CC"/>
    <w:rsid w:val="00282115"/>
    <w:rsid w:val="0028519E"/>
    <w:rsid w:val="00290CD7"/>
    <w:rsid w:val="002A2118"/>
    <w:rsid w:val="002A531B"/>
    <w:rsid w:val="002A7020"/>
    <w:rsid w:val="002B1AB0"/>
    <w:rsid w:val="002B1EA2"/>
    <w:rsid w:val="002B410A"/>
    <w:rsid w:val="002B5C58"/>
    <w:rsid w:val="002B7687"/>
    <w:rsid w:val="002C713C"/>
    <w:rsid w:val="002D01F7"/>
    <w:rsid w:val="002D5643"/>
    <w:rsid w:val="002E2A92"/>
    <w:rsid w:val="002E3D0C"/>
    <w:rsid w:val="002E3E25"/>
    <w:rsid w:val="002F0FEB"/>
    <w:rsid w:val="002F15E8"/>
    <w:rsid w:val="002F75D4"/>
    <w:rsid w:val="002F7EAB"/>
    <w:rsid w:val="003059FD"/>
    <w:rsid w:val="003135FD"/>
    <w:rsid w:val="003278EE"/>
    <w:rsid w:val="00336923"/>
    <w:rsid w:val="00341708"/>
    <w:rsid w:val="00345E9C"/>
    <w:rsid w:val="00351267"/>
    <w:rsid w:val="00355935"/>
    <w:rsid w:val="00361F4A"/>
    <w:rsid w:val="00363007"/>
    <w:rsid w:val="00363AEF"/>
    <w:rsid w:val="00374E54"/>
    <w:rsid w:val="00375830"/>
    <w:rsid w:val="00377A99"/>
    <w:rsid w:val="00384B39"/>
    <w:rsid w:val="003931B1"/>
    <w:rsid w:val="003971CD"/>
    <w:rsid w:val="003B06A5"/>
    <w:rsid w:val="003B692B"/>
    <w:rsid w:val="003D1EB1"/>
    <w:rsid w:val="003E430F"/>
    <w:rsid w:val="003E630C"/>
    <w:rsid w:val="003F4594"/>
    <w:rsid w:val="00406178"/>
    <w:rsid w:val="00417DD3"/>
    <w:rsid w:val="00422644"/>
    <w:rsid w:val="0043472E"/>
    <w:rsid w:val="0043623A"/>
    <w:rsid w:val="0044040E"/>
    <w:rsid w:val="00444D99"/>
    <w:rsid w:val="004471A0"/>
    <w:rsid w:val="004541F8"/>
    <w:rsid w:val="00454BFB"/>
    <w:rsid w:val="00456A64"/>
    <w:rsid w:val="00460091"/>
    <w:rsid w:val="00464E4A"/>
    <w:rsid w:val="00470DD0"/>
    <w:rsid w:val="004824B1"/>
    <w:rsid w:val="00483B67"/>
    <w:rsid w:val="00484709"/>
    <w:rsid w:val="004861D2"/>
    <w:rsid w:val="004940AC"/>
    <w:rsid w:val="00494F4B"/>
    <w:rsid w:val="004B2025"/>
    <w:rsid w:val="004B6856"/>
    <w:rsid w:val="004C03D9"/>
    <w:rsid w:val="004C07B4"/>
    <w:rsid w:val="004C1E70"/>
    <w:rsid w:val="004C6CD7"/>
    <w:rsid w:val="004C7B19"/>
    <w:rsid w:val="004D2EC2"/>
    <w:rsid w:val="00503EE1"/>
    <w:rsid w:val="00514CD0"/>
    <w:rsid w:val="00517930"/>
    <w:rsid w:val="00527A3A"/>
    <w:rsid w:val="00535569"/>
    <w:rsid w:val="00545139"/>
    <w:rsid w:val="005504EA"/>
    <w:rsid w:val="00550EF3"/>
    <w:rsid w:val="005544FC"/>
    <w:rsid w:val="0055531C"/>
    <w:rsid w:val="0055680E"/>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0653"/>
    <w:rsid w:val="005F28D6"/>
    <w:rsid w:val="005F5F7F"/>
    <w:rsid w:val="006060F0"/>
    <w:rsid w:val="006062F7"/>
    <w:rsid w:val="006103E1"/>
    <w:rsid w:val="0061716D"/>
    <w:rsid w:val="00622C41"/>
    <w:rsid w:val="00630414"/>
    <w:rsid w:val="006374F3"/>
    <w:rsid w:val="0064419A"/>
    <w:rsid w:val="00663009"/>
    <w:rsid w:val="00664A78"/>
    <w:rsid w:val="006662EA"/>
    <w:rsid w:val="006732DE"/>
    <w:rsid w:val="006811BB"/>
    <w:rsid w:val="00685E8D"/>
    <w:rsid w:val="00687E8F"/>
    <w:rsid w:val="00692507"/>
    <w:rsid w:val="00697695"/>
    <w:rsid w:val="006B7806"/>
    <w:rsid w:val="006C7AEF"/>
    <w:rsid w:val="006D0359"/>
    <w:rsid w:val="006D1987"/>
    <w:rsid w:val="006D38B3"/>
    <w:rsid w:val="006E7C4F"/>
    <w:rsid w:val="006F282E"/>
    <w:rsid w:val="00704EFE"/>
    <w:rsid w:val="00705EF0"/>
    <w:rsid w:val="0070778B"/>
    <w:rsid w:val="0071306A"/>
    <w:rsid w:val="007141D2"/>
    <w:rsid w:val="0071639F"/>
    <w:rsid w:val="00720357"/>
    <w:rsid w:val="00726ACB"/>
    <w:rsid w:val="00732241"/>
    <w:rsid w:val="00732E44"/>
    <w:rsid w:val="00737480"/>
    <w:rsid w:val="00743234"/>
    <w:rsid w:val="007525D0"/>
    <w:rsid w:val="00753E24"/>
    <w:rsid w:val="00755FF6"/>
    <w:rsid w:val="007611A5"/>
    <w:rsid w:val="00766626"/>
    <w:rsid w:val="00767D32"/>
    <w:rsid w:val="007764B1"/>
    <w:rsid w:val="0078045D"/>
    <w:rsid w:val="007A1873"/>
    <w:rsid w:val="007A1C61"/>
    <w:rsid w:val="007A294E"/>
    <w:rsid w:val="007B30F5"/>
    <w:rsid w:val="007B375B"/>
    <w:rsid w:val="007C3343"/>
    <w:rsid w:val="007C5153"/>
    <w:rsid w:val="007D0340"/>
    <w:rsid w:val="007D79E6"/>
    <w:rsid w:val="007E38AD"/>
    <w:rsid w:val="007E4D9B"/>
    <w:rsid w:val="007E5A22"/>
    <w:rsid w:val="007F434E"/>
    <w:rsid w:val="007F47AC"/>
    <w:rsid w:val="008065FB"/>
    <w:rsid w:val="008149D6"/>
    <w:rsid w:val="008216C5"/>
    <w:rsid w:val="008278D5"/>
    <w:rsid w:val="00846E83"/>
    <w:rsid w:val="00851858"/>
    <w:rsid w:val="00853241"/>
    <w:rsid w:val="0085428E"/>
    <w:rsid w:val="00860641"/>
    <w:rsid w:val="00862786"/>
    <w:rsid w:val="0087512E"/>
    <w:rsid w:val="008757FA"/>
    <w:rsid w:val="00876DBC"/>
    <w:rsid w:val="00893C49"/>
    <w:rsid w:val="008962D3"/>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4E5"/>
    <w:rsid w:val="008F2AF9"/>
    <w:rsid w:val="008F43CC"/>
    <w:rsid w:val="008F5215"/>
    <w:rsid w:val="009043EE"/>
    <w:rsid w:val="009062CC"/>
    <w:rsid w:val="0092136A"/>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0AA5"/>
    <w:rsid w:val="00992AAD"/>
    <w:rsid w:val="00994384"/>
    <w:rsid w:val="00996069"/>
    <w:rsid w:val="009A3FAD"/>
    <w:rsid w:val="009A732F"/>
    <w:rsid w:val="009B6A31"/>
    <w:rsid w:val="009C6171"/>
    <w:rsid w:val="009D4C86"/>
    <w:rsid w:val="009E197D"/>
    <w:rsid w:val="009E4CF2"/>
    <w:rsid w:val="00A01652"/>
    <w:rsid w:val="00A0294A"/>
    <w:rsid w:val="00A029B0"/>
    <w:rsid w:val="00A10E8C"/>
    <w:rsid w:val="00A111F4"/>
    <w:rsid w:val="00A2087D"/>
    <w:rsid w:val="00A3079F"/>
    <w:rsid w:val="00A34D3B"/>
    <w:rsid w:val="00A3548E"/>
    <w:rsid w:val="00A363EF"/>
    <w:rsid w:val="00A367FB"/>
    <w:rsid w:val="00A36A2E"/>
    <w:rsid w:val="00A44893"/>
    <w:rsid w:val="00A50414"/>
    <w:rsid w:val="00A51E88"/>
    <w:rsid w:val="00A53BAF"/>
    <w:rsid w:val="00A63D07"/>
    <w:rsid w:val="00A64199"/>
    <w:rsid w:val="00A813A7"/>
    <w:rsid w:val="00A81B7C"/>
    <w:rsid w:val="00A85CDE"/>
    <w:rsid w:val="00A86B6F"/>
    <w:rsid w:val="00A8763A"/>
    <w:rsid w:val="00A97203"/>
    <w:rsid w:val="00AC085E"/>
    <w:rsid w:val="00AC173C"/>
    <w:rsid w:val="00AC2A8C"/>
    <w:rsid w:val="00AC2FB9"/>
    <w:rsid w:val="00AE06FE"/>
    <w:rsid w:val="00B01A67"/>
    <w:rsid w:val="00B10F50"/>
    <w:rsid w:val="00B11C22"/>
    <w:rsid w:val="00B151BE"/>
    <w:rsid w:val="00B16633"/>
    <w:rsid w:val="00B170B6"/>
    <w:rsid w:val="00B228A2"/>
    <w:rsid w:val="00B233FD"/>
    <w:rsid w:val="00B31116"/>
    <w:rsid w:val="00B3205E"/>
    <w:rsid w:val="00B34812"/>
    <w:rsid w:val="00B36ADC"/>
    <w:rsid w:val="00B4090C"/>
    <w:rsid w:val="00B41DD1"/>
    <w:rsid w:val="00B47E91"/>
    <w:rsid w:val="00B555A8"/>
    <w:rsid w:val="00B63A65"/>
    <w:rsid w:val="00B64751"/>
    <w:rsid w:val="00B74273"/>
    <w:rsid w:val="00B80558"/>
    <w:rsid w:val="00B927FF"/>
    <w:rsid w:val="00B95728"/>
    <w:rsid w:val="00B95806"/>
    <w:rsid w:val="00B96248"/>
    <w:rsid w:val="00BA17EF"/>
    <w:rsid w:val="00BA5586"/>
    <w:rsid w:val="00BB18D9"/>
    <w:rsid w:val="00BD50D4"/>
    <w:rsid w:val="00BD7DAE"/>
    <w:rsid w:val="00BE0997"/>
    <w:rsid w:val="00BE128F"/>
    <w:rsid w:val="00BE54B9"/>
    <w:rsid w:val="00BE5F42"/>
    <w:rsid w:val="00BF4F8B"/>
    <w:rsid w:val="00C01AD8"/>
    <w:rsid w:val="00C0487A"/>
    <w:rsid w:val="00C052F8"/>
    <w:rsid w:val="00C11E99"/>
    <w:rsid w:val="00C212D5"/>
    <w:rsid w:val="00C31A8E"/>
    <w:rsid w:val="00C33988"/>
    <w:rsid w:val="00C47B04"/>
    <w:rsid w:val="00C60DFF"/>
    <w:rsid w:val="00C63E1F"/>
    <w:rsid w:val="00C64B26"/>
    <w:rsid w:val="00C70E5B"/>
    <w:rsid w:val="00C75DF2"/>
    <w:rsid w:val="00C8541C"/>
    <w:rsid w:val="00C9622E"/>
    <w:rsid w:val="00CA47EF"/>
    <w:rsid w:val="00CB1067"/>
    <w:rsid w:val="00CB3918"/>
    <w:rsid w:val="00CB4674"/>
    <w:rsid w:val="00CB4D15"/>
    <w:rsid w:val="00CB6F58"/>
    <w:rsid w:val="00CC35D5"/>
    <w:rsid w:val="00CC5D4F"/>
    <w:rsid w:val="00CF23F3"/>
    <w:rsid w:val="00CF3DEA"/>
    <w:rsid w:val="00D04A5A"/>
    <w:rsid w:val="00D0574C"/>
    <w:rsid w:val="00D1468D"/>
    <w:rsid w:val="00D1746A"/>
    <w:rsid w:val="00D21560"/>
    <w:rsid w:val="00D258E1"/>
    <w:rsid w:val="00D27278"/>
    <w:rsid w:val="00D30841"/>
    <w:rsid w:val="00D30BF9"/>
    <w:rsid w:val="00D360BF"/>
    <w:rsid w:val="00D44708"/>
    <w:rsid w:val="00D44A1A"/>
    <w:rsid w:val="00D44EC6"/>
    <w:rsid w:val="00D74363"/>
    <w:rsid w:val="00D773F0"/>
    <w:rsid w:val="00D8142C"/>
    <w:rsid w:val="00D85BE6"/>
    <w:rsid w:val="00D96693"/>
    <w:rsid w:val="00D96F7B"/>
    <w:rsid w:val="00DA68DE"/>
    <w:rsid w:val="00DB6F2E"/>
    <w:rsid w:val="00DC0444"/>
    <w:rsid w:val="00DC47FE"/>
    <w:rsid w:val="00DC7E68"/>
    <w:rsid w:val="00DD1F04"/>
    <w:rsid w:val="00DD494D"/>
    <w:rsid w:val="00DD7629"/>
    <w:rsid w:val="00DE0518"/>
    <w:rsid w:val="00DE317A"/>
    <w:rsid w:val="00DE35C3"/>
    <w:rsid w:val="00DE3EA5"/>
    <w:rsid w:val="00DF1FD2"/>
    <w:rsid w:val="00DF3DB3"/>
    <w:rsid w:val="00DF51C0"/>
    <w:rsid w:val="00E127A8"/>
    <w:rsid w:val="00E301F8"/>
    <w:rsid w:val="00E36DC6"/>
    <w:rsid w:val="00E4157C"/>
    <w:rsid w:val="00E44352"/>
    <w:rsid w:val="00E57B44"/>
    <w:rsid w:val="00E6151B"/>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703"/>
    <w:rsid w:val="00EF4B51"/>
    <w:rsid w:val="00EF7F14"/>
    <w:rsid w:val="00F0385E"/>
    <w:rsid w:val="00F040F0"/>
    <w:rsid w:val="00F15B91"/>
    <w:rsid w:val="00F17367"/>
    <w:rsid w:val="00F17DCB"/>
    <w:rsid w:val="00F26BFB"/>
    <w:rsid w:val="00F33781"/>
    <w:rsid w:val="00F34FB7"/>
    <w:rsid w:val="00F37F33"/>
    <w:rsid w:val="00F42CF0"/>
    <w:rsid w:val="00F43722"/>
    <w:rsid w:val="00F45D51"/>
    <w:rsid w:val="00F4649C"/>
    <w:rsid w:val="00F515FA"/>
    <w:rsid w:val="00F523C9"/>
    <w:rsid w:val="00F65829"/>
    <w:rsid w:val="00F65C3B"/>
    <w:rsid w:val="00F74CB5"/>
    <w:rsid w:val="00F77E57"/>
    <w:rsid w:val="00F83766"/>
    <w:rsid w:val="00F93679"/>
    <w:rsid w:val="00F94686"/>
    <w:rsid w:val="00F94C3B"/>
    <w:rsid w:val="00F94ECD"/>
    <w:rsid w:val="00FA0243"/>
    <w:rsid w:val="00FA07BC"/>
    <w:rsid w:val="00FA1431"/>
    <w:rsid w:val="00FA54F0"/>
    <w:rsid w:val="00FA7D8E"/>
    <w:rsid w:val="00FB1375"/>
    <w:rsid w:val="00FB415C"/>
    <w:rsid w:val="00FB7794"/>
    <w:rsid w:val="00FB7A41"/>
    <w:rsid w:val="00FC554C"/>
    <w:rsid w:val="00FC754B"/>
    <w:rsid w:val="00FD159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804082272">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CA587-B384-4371-810D-EB57280FD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2386</Words>
  <Characters>14083</Characters>
  <Application>Microsoft Office Word</Application>
  <DocSecurity>0</DocSecurity>
  <Lines>117</Lines>
  <Paragraphs>32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2</cp:revision>
  <cp:lastPrinted>2021-06-18T09:35:00Z</cp:lastPrinted>
  <dcterms:created xsi:type="dcterms:W3CDTF">2022-09-12T10:52:00Z</dcterms:created>
  <dcterms:modified xsi:type="dcterms:W3CDTF">2022-09-12T10:52:00Z</dcterms:modified>
</cp:coreProperties>
</file>