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1685E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807315">
        <w:rPr>
          <w:rFonts w:ascii="Arial" w:hAnsi="Arial" w:cs="Arial"/>
        </w:rPr>
        <w:t>51835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807315">
        <w:rPr>
          <w:rFonts w:ascii="Arial" w:hAnsi="Arial" w:cs="Arial"/>
        </w:rPr>
        <w:t>9</w:t>
      </w:r>
      <w:r w:rsidR="00A1685E">
        <w:rPr>
          <w:rFonts w:ascii="Arial" w:hAnsi="Arial" w:cs="Arial"/>
        </w:rPr>
        <w:t>. dubna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A1685E" w:rsidRPr="00A1685E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807315">
        <w:rPr>
          <w:rFonts w:ascii="Arial" w:hAnsi="Arial" w:cs="Arial"/>
          <w:b/>
          <w:color w:val="000000" w:themeColor="text1"/>
        </w:rPr>
        <w:t>30302801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A1685E">
        <w:rPr>
          <w:rFonts w:ascii="Arial" w:hAnsi="Arial" w:cs="Arial"/>
          <w:b/>
          <w:color w:val="000000" w:themeColor="text1"/>
        </w:rPr>
        <w:t>červenec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80731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807315" w:rsidRPr="00807315">
        <w:rPr>
          <w:rFonts w:ascii="Arial" w:hAnsi="Arial" w:cs="Arial"/>
          <w:color w:val="000000" w:themeColor="text1"/>
        </w:rPr>
        <w:t>vedení pobytového správní řízení</w:t>
      </w:r>
      <w:r w:rsidR="00807315">
        <w:rPr>
          <w:rFonts w:ascii="Arial" w:hAnsi="Arial" w:cs="Arial"/>
          <w:color w:val="000000" w:themeColor="text1"/>
        </w:rPr>
        <w:t xml:space="preserve"> dle zákona č. </w:t>
      </w:r>
      <w:r w:rsidR="00807315" w:rsidRPr="00807315">
        <w:rPr>
          <w:rFonts w:ascii="Arial" w:hAnsi="Arial" w:cs="Arial"/>
          <w:color w:val="000000" w:themeColor="text1"/>
        </w:rPr>
        <w:t xml:space="preserve">326/1999 Sb., o pobytu cizinců na území České republiky, </w:t>
      </w:r>
      <w:r w:rsidR="00807315">
        <w:rPr>
          <w:rFonts w:ascii="Arial" w:hAnsi="Arial" w:cs="Arial"/>
          <w:color w:val="000000" w:themeColor="text1"/>
        </w:rPr>
        <w:br/>
      </w:r>
      <w:r w:rsidR="00807315" w:rsidRPr="00807315">
        <w:rPr>
          <w:rFonts w:ascii="Arial" w:hAnsi="Arial" w:cs="Arial"/>
          <w:color w:val="000000" w:themeColor="text1"/>
        </w:rPr>
        <w:t>ve znění pozdějších předpisů</w:t>
      </w:r>
      <w:r w:rsidR="00807315">
        <w:rPr>
          <w:rFonts w:ascii="Arial" w:hAnsi="Arial" w:cs="Arial"/>
          <w:color w:val="000000" w:themeColor="text1"/>
        </w:rPr>
        <w:t xml:space="preserve">; </w:t>
      </w:r>
      <w:r w:rsidR="00807315" w:rsidRPr="00807315">
        <w:rPr>
          <w:rFonts w:ascii="Arial" w:hAnsi="Arial" w:cs="Arial"/>
          <w:color w:val="000000" w:themeColor="text1"/>
        </w:rPr>
        <w:t>příprava podkladů pro vydání rozhodnutí</w:t>
      </w:r>
      <w:r w:rsidR="00807315">
        <w:rPr>
          <w:rFonts w:ascii="Arial" w:hAnsi="Arial" w:cs="Arial"/>
          <w:color w:val="000000" w:themeColor="text1"/>
        </w:rPr>
        <w:t xml:space="preserve"> a </w:t>
      </w:r>
      <w:r w:rsidR="00807315" w:rsidRPr="00807315">
        <w:rPr>
          <w:rFonts w:ascii="Arial" w:hAnsi="Arial" w:cs="Arial"/>
          <w:color w:val="000000" w:themeColor="text1"/>
        </w:rPr>
        <w:t>další s tím spojená administrativní činnost</w:t>
      </w:r>
      <w:r w:rsidR="00A1685E">
        <w:rPr>
          <w:rFonts w:ascii="Arial" w:hAnsi="Arial" w:cs="Arial"/>
          <w:color w:val="000000" w:themeColor="text1"/>
        </w:rPr>
        <w:t>.</w:t>
      </w:r>
      <w:r w:rsidR="004526C0" w:rsidRPr="004526C0">
        <w:rPr>
          <w:rFonts w:ascii="Arial" w:hAnsi="Arial" w:cs="Arial"/>
          <w:color w:val="000000" w:themeColor="text1"/>
        </w:rPr>
        <w:t xml:space="preserve"> </w:t>
      </w:r>
      <w:r w:rsidR="00A1685E">
        <w:rPr>
          <w:rFonts w:ascii="Arial" w:hAnsi="Arial" w:cs="Arial"/>
          <w:color w:val="000000" w:themeColor="text1"/>
        </w:rPr>
        <w:t>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1685E">
        <w:rPr>
          <w:rFonts w:ascii="Arial" w:hAnsi="Arial" w:cs="Arial"/>
          <w:color w:val="000000" w:themeColor="text1"/>
        </w:rPr>
        <w:t xml:space="preserve">je </w:t>
      </w:r>
      <w:r w:rsidR="00A37ADC">
        <w:rPr>
          <w:rFonts w:ascii="Arial" w:hAnsi="Arial" w:cs="Arial"/>
          <w:color w:val="000000" w:themeColor="text1"/>
        </w:rPr>
        <w:t>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807315">
        <w:rPr>
          <w:rFonts w:ascii="Arial" w:hAnsi="Arial" w:cs="Arial"/>
          <w:color w:val="000000" w:themeColor="text1"/>
        </w:rPr>
        <w:t xml:space="preserve">i </w:t>
      </w:r>
      <w:r w:rsidR="00A1685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1685E">
        <w:rPr>
          <w:rFonts w:ascii="Arial" w:hAnsi="Arial" w:cs="Arial"/>
          <w:b/>
        </w:rPr>
        <w:t>2</w:t>
      </w:r>
      <w:r w:rsidR="00807315">
        <w:rPr>
          <w:rFonts w:ascii="Arial" w:hAnsi="Arial" w:cs="Arial"/>
          <w:b/>
        </w:rPr>
        <w:t>9</w:t>
      </w:r>
      <w:r w:rsidR="00A1685E">
        <w:rPr>
          <w:rFonts w:ascii="Arial" w:hAnsi="Arial" w:cs="Arial"/>
          <w:b/>
        </w:rPr>
        <w:t>. dubna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1685E" w:rsidRPr="00A1685E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807315">
        <w:rPr>
          <w:rFonts w:ascii="Arial" w:hAnsi="Arial" w:cs="Arial"/>
          <w:b/>
          <w:color w:val="000000" w:themeColor="text1"/>
        </w:rPr>
        <w:t>30302801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07315">
        <w:rPr>
          <w:rFonts w:ascii="Arial" w:hAnsi="Arial" w:cs="Arial"/>
          <w:b/>
          <w:color w:val="000000" w:themeColor="text1"/>
        </w:rPr>
        <w:t>51835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</w:t>
      </w:r>
      <w:bookmarkStart w:id="0" w:name="_GoBack"/>
      <w:bookmarkEnd w:id="0"/>
      <w:r w:rsidRPr="00A43F61">
        <w:rPr>
          <w:rFonts w:ascii="Arial" w:hAnsi="Arial" w:cs="Arial"/>
        </w:rPr>
        <w:t>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1685E" w:rsidRPr="00A1685E" w:rsidRDefault="00A1685E" w:rsidP="00A168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85E">
        <w:rPr>
          <w:rFonts w:ascii="Arial" w:hAnsi="Arial" w:cs="Arial"/>
          <w:color w:val="000000" w:themeColor="text1"/>
        </w:rPr>
        <w:t>Odbor personální</w:t>
      </w:r>
    </w:p>
    <w:p w:rsidR="00A1685E" w:rsidRPr="00A1685E" w:rsidRDefault="00A1685E" w:rsidP="00A168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85E">
        <w:rPr>
          <w:rFonts w:ascii="Arial" w:hAnsi="Arial" w:cs="Arial"/>
          <w:color w:val="000000" w:themeColor="text1"/>
        </w:rPr>
        <w:t>Mgr. Jana Douděrová</w:t>
      </w:r>
    </w:p>
    <w:p w:rsidR="00A1685E" w:rsidRPr="00A1685E" w:rsidRDefault="00A1685E" w:rsidP="00A168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85E">
        <w:rPr>
          <w:rFonts w:ascii="Arial" w:hAnsi="Arial" w:cs="Arial"/>
          <w:color w:val="000000" w:themeColor="text1"/>
        </w:rPr>
        <w:t xml:space="preserve">tel.: +420 974 833 297    </w:t>
      </w:r>
    </w:p>
    <w:p w:rsidR="00D35CB4" w:rsidRDefault="00A1685E" w:rsidP="00A168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85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41956">
          <w:rPr>
            <w:rStyle w:val="Hypertextovodkaz"/>
            <w:rFonts w:ascii="Arial" w:hAnsi="Arial" w:cs="Arial"/>
          </w:rPr>
          <w:t>jana.douderova@mvcr.cz</w:t>
        </w:r>
      </w:hyperlink>
    </w:p>
    <w:p w:rsidR="00A1685E" w:rsidRPr="004526C0" w:rsidRDefault="00A1685E" w:rsidP="00A168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4EE" w:rsidRDefault="007854EE" w:rsidP="00276ED4">
      <w:pPr>
        <w:spacing w:after="0" w:line="240" w:lineRule="auto"/>
      </w:pPr>
      <w:r>
        <w:separator/>
      </w:r>
    </w:p>
  </w:endnote>
  <w:endnote w:type="continuationSeparator" w:id="0">
    <w:p w:rsidR="007854EE" w:rsidRDefault="007854E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731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4EE" w:rsidRDefault="007854EE" w:rsidP="00276ED4">
      <w:pPr>
        <w:spacing w:after="0" w:line="240" w:lineRule="auto"/>
      </w:pPr>
      <w:r>
        <w:separator/>
      </w:r>
    </w:p>
  </w:footnote>
  <w:footnote w:type="continuationSeparator" w:id="0">
    <w:p w:rsidR="007854EE" w:rsidRDefault="007854E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0F6A7D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54EE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07315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1685E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35CB4"/>
    <w:rsid w:val="00D44A1A"/>
    <w:rsid w:val="00D44EC6"/>
    <w:rsid w:val="00D713F6"/>
    <w:rsid w:val="00D773F0"/>
    <w:rsid w:val="00D85BE6"/>
    <w:rsid w:val="00DB5FC2"/>
    <w:rsid w:val="00DC47FE"/>
    <w:rsid w:val="00DC6818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30F29-F220-4AD5-A660-FCF5015A9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812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2019-01-18T11:13:00Z</cp:lastPrinted>
  <dcterms:created xsi:type="dcterms:W3CDTF">2017-07-10T12:08:00Z</dcterms:created>
  <dcterms:modified xsi:type="dcterms:W3CDTF">2019-04-05T07:02:00Z</dcterms:modified>
</cp:coreProperties>
</file>