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</w:t>
      </w:r>
      <w:r w:rsidR="00741C82">
        <w:rPr>
          <w:rFonts w:ascii="Arial" w:hAnsi="Arial" w:cs="Arial"/>
          <w:b/>
          <w:sz w:val="24"/>
          <w:szCs w:val="24"/>
        </w:rPr>
        <w:t>ytového správního řízení Praha V</w:t>
      </w:r>
      <w:r w:rsidR="00FC63F8">
        <w:rPr>
          <w:rFonts w:ascii="Arial" w:hAnsi="Arial" w:cs="Arial"/>
          <w:b/>
          <w:sz w:val="24"/>
          <w:szCs w:val="24"/>
        </w:rPr>
        <w:t>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41C82">
        <w:rPr>
          <w:rFonts w:ascii="Arial" w:hAnsi="Arial" w:cs="Arial"/>
        </w:rPr>
        <w:t>51584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741C82">
        <w:rPr>
          <w:rFonts w:ascii="Arial" w:hAnsi="Arial" w:cs="Arial"/>
        </w:rPr>
        <w:t>8. dubna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741C82">
        <w:rPr>
          <w:rFonts w:ascii="Arial" w:hAnsi="Arial" w:cs="Arial"/>
          <w:b/>
          <w:color w:val="000000" w:themeColor="text1"/>
        </w:rPr>
        <w:t>V</w:t>
      </w:r>
      <w:r w:rsidR="00FC63F8" w:rsidRPr="00FC63F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41C82">
        <w:rPr>
          <w:rFonts w:ascii="Arial" w:hAnsi="Arial" w:cs="Arial"/>
          <w:b/>
          <w:color w:val="000000" w:themeColor="text1"/>
        </w:rPr>
        <w:t>30313124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482E">
        <w:rPr>
          <w:rFonts w:ascii="Arial" w:hAnsi="Arial" w:cs="Arial"/>
          <w:b/>
          <w:color w:val="000000" w:themeColor="text1"/>
        </w:rPr>
        <w:t>červen</w:t>
      </w:r>
      <w:r w:rsidR="00741C82">
        <w:rPr>
          <w:rFonts w:ascii="Arial" w:hAnsi="Arial" w:cs="Arial"/>
          <w:b/>
          <w:color w:val="000000" w:themeColor="text1"/>
        </w:rPr>
        <w:t>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00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0EC8">
        <w:rPr>
          <w:rFonts w:ascii="Arial" w:hAnsi="Arial" w:cs="Arial"/>
          <w:color w:val="000000" w:themeColor="text1"/>
        </w:rPr>
        <w:t>vedení pobytového správní řízen</w:t>
      </w:r>
      <w:r w:rsidR="00741C82">
        <w:rPr>
          <w:rFonts w:ascii="Arial" w:hAnsi="Arial" w:cs="Arial"/>
          <w:color w:val="000000" w:themeColor="text1"/>
        </w:rPr>
        <w:t>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400EC8" w:rsidRPr="00400EC8">
        <w:rPr>
          <w:rFonts w:ascii="Arial" w:hAnsi="Arial" w:cs="Arial"/>
          <w:color w:val="000000" w:themeColor="text1"/>
        </w:rPr>
        <w:t xml:space="preserve">dle zákona č. 326/1999 Sb., o pobytu cizinců na území České republiky, </w:t>
      </w:r>
      <w:r w:rsidR="00400EC8">
        <w:rPr>
          <w:rFonts w:ascii="Arial" w:hAnsi="Arial" w:cs="Arial"/>
          <w:color w:val="000000" w:themeColor="text1"/>
        </w:rPr>
        <w:br/>
      </w:r>
      <w:r w:rsidR="00400EC8" w:rsidRPr="00400EC8">
        <w:rPr>
          <w:rFonts w:ascii="Arial" w:hAnsi="Arial" w:cs="Arial"/>
          <w:color w:val="000000" w:themeColor="text1"/>
        </w:rPr>
        <w:t>ve znění pozdějších předpisů</w:t>
      </w:r>
      <w:r w:rsidR="00400EC8">
        <w:rPr>
          <w:rFonts w:ascii="Arial" w:hAnsi="Arial" w:cs="Arial"/>
          <w:color w:val="000000" w:themeColor="text1"/>
        </w:rPr>
        <w:t xml:space="preserve">; </w:t>
      </w:r>
      <w:r w:rsidR="00400EC8" w:rsidRPr="00400EC8">
        <w:rPr>
          <w:rFonts w:ascii="Arial" w:hAnsi="Arial" w:cs="Arial"/>
          <w:color w:val="000000" w:themeColor="text1"/>
        </w:rPr>
        <w:t>příprava podkladů pro vydání rozhodnutí</w:t>
      </w:r>
      <w:r w:rsidR="00400EC8">
        <w:rPr>
          <w:rFonts w:ascii="Arial" w:hAnsi="Arial" w:cs="Arial"/>
          <w:color w:val="000000" w:themeColor="text1"/>
        </w:rPr>
        <w:t xml:space="preserve"> a </w:t>
      </w:r>
      <w:r w:rsidR="00400EC8" w:rsidRPr="00400EC8">
        <w:rPr>
          <w:rFonts w:ascii="Arial" w:hAnsi="Arial" w:cs="Arial"/>
          <w:color w:val="000000" w:themeColor="text1"/>
        </w:rPr>
        <w:t>další s tím spojená administrativní činnost</w:t>
      </w:r>
      <w:r w:rsidR="00400EC8">
        <w:rPr>
          <w:rFonts w:ascii="Arial" w:hAnsi="Arial" w:cs="Arial"/>
          <w:color w:val="000000" w:themeColor="text1"/>
        </w:rPr>
        <w:t xml:space="preserve">. </w:t>
      </w:r>
      <w:r w:rsidR="00AB7FF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741C82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pro </w:t>
      </w:r>
      <w:r w:rsidR="00400EC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41C82">
        <w:rPr>
          <w:rFonts w:ascii="Arial" w:hAnsi="Arial" w:cs="Arial"/>
          <w:b/>
        </w:rPr>
        <w:t>29. 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741C82">
        <w:rPr>
          <w:rFonts w:ascii="Arial" w:hAnsi="Arial" w:cs="Arial"/>
          <w:b/>
          <w:color w:val="000000" w:themeColor="text1"/>
        </w:rPr>
        <w:t>V</w:t>
      </w:r>
      <w:r w:rsidR="00FC63F8" w:rsidRPr="00FC63F8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41C82">
        <w:rPr>
          <w:rFonts w:ascii="Arial" w:hAnsi="Arial" w:cs="Arial"/>
          <w:b/>
          <w:color w:val="000000" w:themeColor="text1"/>
        </w:rPr>
        <w:t>30313124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41C82">
        <w:rPr>
          <w:rFonts w:ascii="Arial" w:hAnsi="Arial" w:cs="Arial"/>
          <w:b/>
          <w:color w:val="000000" w:themeColor="text1"/>
        </w:rPr>
        <w:t>51584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B1532" w:rsidRDefault="006B15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Odbor personální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Mgr. Jana Douděrová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tel.: +420 974 833 297    </w:t>
      </w:r>
    </w:p>
    <w:p w:rsid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6077">
          <w:rPr>
            <w:rStyle w:val="Hypertextovodkaz"/>
            <w:rFonts w:ascii="Arial" w:hAnsi="Arial" w:cs="Arial"/>
          </w:rPr>
          <w:t>jana.douderova@mvcr.cz</w:t>
        </w:r>
      </w:hyperlink>
    </w:p>
    <w:p w:rsidR="00AB7FFE" w:rsidRP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1C0" w:rsidRDefault="004101C0" w:rsidP="00276ED4">
      <w:pPr>
        <w:spacing w:after="0" w:line="240" w:lineRule="auto"/>
      </w:pPr>
      <w:r>
        <w:separator/>
      </w:r>
    </w:p>
  </w:endnote>
  <w:endnote w:type="continuationSeparator" w:id="0">
    <w:p w:rsidR="004101C0" w:rsidRDefault="004101C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B153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1C0" w:rsidRDefault="004101C0" w:rsidP="00276ED4">
      <w:pPr>
        <w:spacing w:after="0" w:line="240" w:lineRule="auto"/>
      </w:pPr>
      <w:r>
        <w:separator/>
      </w:r>
    </w:p>
  </w:footnote>
  <w:footnote w:type="continuationSeparator" w:id="0">
    <w:p w:rsidR="004101C0" w:rsidRDefault="004101C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5097D-B670-4449-A0EF-66E9A1A14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999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77</cp:revision>
  <cp:lastPrinted>2018-07-31T04:43:00Z</cp:lastPrinted>
  <dcterms:created xsi:type="dcterms:W3CDTF">2017-07-10T12:08:00Z</dcterms:created>
  <dcterms:modified xsi:type="dcterms:W3CDTF">2019-04-04T12:28:00Z</dcterms:modified>
</cp:coreProperties>
</file>