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1559B8">
        <w:rPr>
          <w:rFonts w:ascii="Arial" w:hAnsi="Arial" w:cs="Arial"/>
          <w:b/>
          <w:sz w:val="24"/>
          <w:szCs w:val="24"/>
        </w:rPr>
        <w:t>imigrace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84366">
        <w:rPr>
          <w:rFonts w:ascii="Arial" w:hAnsi="Arial" w:cs="Arial"/>
        </w:rPr>
        <w:t>50432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D8436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D84366">
        <w:rPr>
          <w:rFonts w:ascii="Arial" w:hAnsi="Arial" w:cs="Arial"/>
        </w:rPr>
        <w:t>10. 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1559B8" w:rsidRPr="001559B8">
        <w:rPr>
          <w:rFonts w:ascii="Arial" w:hAnsi="Arial" w:cs="Arial"/>
          <w:b/>
          <w:color w:val="000000" w:themeColor="text1"/>
        </w:rPr>
        <w:t>imigrace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1559B8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559B8">
        <w:rPr>
          <w:rFonts w:ascii="Arial" w:hAnsi="Arial" w:cs="Arial"/>
          <w:b/>
          <w:color w:val="000000" w:themeColor="text1"/>
        </w:rPr>
        <w:t>30349785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B6E46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381668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B6E46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D84366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8166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81668">
        <w:rPr>
          <w:rFonts w:ascii="Arial" w:hAnsi="Arial" w:cs="Arial"/>
          <w:color w:val="000000" w:themeColor="text1"/>
        </w:rPr>
        <w:t>v</w:t>
      </w:r>
      <w:r w:rsidR="00381668" w:rsidRPr="00381668">
        <w:rPr>
          <w:rFonts w:ascii="Arial" w:hAnsi="Arial" w:cs="Arial"/>
          <w:color w:val="000000" w:themeColor="text1"/>
        </w:rPr>
        <w:t xml:space="preserve">edení </w:t>
      </w:r>
      <w:r w:rsidR="002B6E46">
        <w:rPr>
          <w:rFonts w:ascii="Arial" w:hAnsi="Arial" w:cs="Arial"/>
          <w:color w:val="000000" w:themeColor="text1"/>
        </w:rPr>
        <w:t xml:space="preserve">pobytového správního </w:t>
      </w:r>
      <w:r w:rsidR="00381668" w:rsidRPr="00381668">
        <w:rPr>
          <w:rFonts w:ascii="Arial" w:hAnsi="Arial" w:cs="Arial"/>
          <w:color w:val="000000" w:themeColor="text1"/>
        </w:rPr>
        <w:t>řízení dle zák</w:t>
      </w:r>
      <w:r w:rsidR="00381668">
        <w:rPr>
          <w:rFonts w:ascii="Arial" w:hAnsi="Arial" w:cs="Arial"/>
          <w:color w:val="000000" w:themeColor="text1"/>
        </w:rPr>
        <w:t>ona</w:t>
      </w:r>
      <w:r w:rsidR="00381668" w:rsidRPr="00381668">
        <w:rPr>
          <w:rFonts w:ascii="Arial" w:hAnsi="Arial" w:cs="Arial"/>
          <w:color w:val="000000" w:themeColor="text1"/>
        </w:rPr>
        <w:t xml:space="preserve"> č. 326/1999 Sb., o pobytu c</w:t>
      </w:r>
      <w:r w:rsidR="00381668">
        <w:rPr>
          <w:rFonts w:ascii="Arial" w:hAnsi="Arial" w:cs="Arial"/>
          <w:color w:val="000000" w:themeColor="text1"/>
        </w:rPr>
        <w:t xml:space="preserve">izinců na území České republiky; </w:t>
      </w:r>
      <w:r w:rsidR="001559B8">
        <w:rPr>
          <w:rFonts w:ascii="Arial" w:hAnsi="Arial" w:cs="Arial"/>
          <w:color w:val="000000" w:themeColor="text1"/>
        </w:rPr>
        <w:t xml:space="preserve">komunikace s dalšími orgány státní správy; zpracovávání dotazů a jiných podání fyzických </w:t>
      </w:r>
      <w:r w:rsidR="001559B8">
        <w:rPr>
          <w:rFonts w:ascii="Arial" w:hAnsi="Arial" w:cs="Arial"/>
          <w:color w:val="000000" w:themeColor="text1"/>
        </w:rPr>
        <w:br/>
        <w:t>a právnických osob.</w:t>
      </w:r>
      <w:r w:rsidR="00381668">
        <w:rPr>
          <w:rFonts w:ascii="Arial" w:hAnsi="Arial" w:cs="Arial"/>
          <w:color w:val="000000" w:themeColor="text1"/>
        </w:rPr>
        <w:t xml:space="preserve"> </w:t>
      </w:r>
      <w:r w:rsidR="00D84366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1559B8">
        <w:rPr>
          <w:rFonts w:ascii="Arial" w:hAnsi="Arial" w:cs="Arial"/>
          <w:color w:val="000000" w:themeColor="text1"/>
        </w:rPr>
        <w:t>, vzdělání v oboru Právo nebo Veřejná správa, zákona č. 326/1999 Sb., zákona č. 500/2004 Sb. a praxe ve správním řízení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B6E46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2B6E46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84366">
        <w:rPr>
          <w:rFonts w:ascii="Arial" w:hAnsi="Arial" w:cs="Arial"/>
          <w:b/>
        </w:rPr>
        <w:t>30</w:t>
      </w:r>
      <w:r w:rsidR="009C37FA">
        <w:rPr>
          <w:rFonts w:ascii="Arial" w:hAnsi="Arial" w:cs="Arial"/>
          <w:b/>
        </w:rPr>
        <w:t xml:space="preserve">. </w:t>
      </w:r>
      <w:r w:rsidR="00D84366">
        <w:rPr>
          <w:rFonts w:ascii="Arial" w:hAnsi="Arial" w:cs="Arial"/>
          <w:b/>
        </w:rPr>
        <w:t>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559B8" w:rsidRPr="001559B8">
        <w:rPr>
          <w:rFonts w:ascii="Arial" w:hAnsi="Arial" w:cs="Arial"/>
          <w:b/>
          <w:color w:val="000000" w:themeColor="text1"/>
        </w:rPr>
        <w:t>imigrace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1559B8">
        <w:rPr>
          <w:rFonts w:ascii="Arial" w:hAnsi="Arial" w:cs="Arial"/>
          <w:b/>
          <w:color w:val="000000" w:themeColor="text1"/>
        </w:rPr>
        <w:t>30349785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1559B8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16271">
        <w:rPr>
          <w:rFonts w:ascii="Arial" w:hAnsi="Arial" w:cs="Arial"/>
          <w:b/>
          <w:color w:val="000000" w:themeColor="text1"/>
        </w:rPr>
        <w:t>50432</w:t>
      </w:r>
      <w:bookmarkStart w:id="0" w:name="_GoBack"/>
      <w:bookmarkEnd w:id="0"/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1559B8" w:rsidRPr="001559B8" w:rsidRDefault="001559B8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59B8">
        <w:rPr>
          <w:rFonts w:ascii="Arial" w:hAnsi="Arial" w:cs="Arial"/>
          <w:color w:val="000000" w:themeColor="text1"/>
        </w:rPr>
        <w:t>Bc. Lucie Maděrová</w:t>
      </w:r>
    </w:p>
    <w:p w:rsidR="001559B8" w:rsidRPr="001559B8" w:rsidRDefault="001559B8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59B8">
        <w:rPr>
          <w:rFonts w:ascii="Arial" w:hAnsi="Arial" w:cs="Arial"/>
          <w:color w:val="000000" w:themeColor="text1"/>
        </w:rPr>
        <w:t>odbor personální</w:t>
      </w:r>
    </w:p>
    <w:p w:rsidR="001559B8" w:rsidRPr="001559B8" w:rsidRDefault="001559B8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59B8">
        <w:rPr>
          <w:rFonts w:ascii="Arial" w:hAnsi="Arial" w:cs="Arial"/>
          <w:color w:val="000000" w:themeColor="text1"/>
        </w:rPr>
        <w:t xml:space="preserve">tel. +420 974 832 292    </w:t>
      </w:r>
    </w:p>
    <w:p w:rsidR="002B6E46" w:rsidRDefault="001559B8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59B8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5C5ED0">
          <w:rPr>
            <w:rStyle w:val="Hypertextovodkaz"/>
            <w:rFonts w:ascii="Arial" w:hAnsi="Arial" w:cs="Arial"/>
          </w:rPr>
          <w:t>lucie.maderova@mvcr.cz</w:t>
        </w:r>
      </w:hyperlink>
    </w:p>
    <w:p w:rsidR="001559B8" w:rsidRPr="00381668" w:rsidRDefault="001559B8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982" w:rsidRDefault="00D92982" w:rsidP="00276ED4">
      <w:pPr>
        <w:spacing w:after="0" w:line="240" w:lineRule="auto"/>
      </w:pPr>
      <w:r>
        <w:separator/>
      </w:r>
    </w:p>
  </w:endnote>
  <w:endnote w:type="continuationSeparator" w:id="0">
    <w:p w:rsidR="00D92982" w:rsidRDefault="00D9298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1627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982" w:rsidRDefault="00D92982" w:rsidP="00276ED4">
      <w:pPr>
        <w:spacing w:after="0" w:line="240" w:lineRule="auto"/>
      </w:pPr>
      <w:r>
        <w:separator/>
      </w:r>
    </w:p>
  </w:footnote>
  <w:footnote w:type="continuationSeparator" w:id="0">
    <w:p w:rsidR="00D92982" w:rsidRDefault="00D9298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6271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02B7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4366"/>
    <w:rsid w:val="00D85BE6"/>
    <w:rsid w:val="00D90B62"/>
    <w:rsid w:val="00D915AC"/>
    <w:rsid w:val="00D92211"/>
    <w:rsid w:val="00D92982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11ECB-4AE8-4523-ACFA-6F22F0575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4</Pages>
  <Words>923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2018-01-15T12:30:00Z</cp:lastPrinted>
  <dcterms:created xsi:type="dcterms:W3CDTF">2017-07-10T12:08:00Z</dcterms:created>
  <dcterms:modified xsi:type="dcterms:W3CDTF">2018-05-04T07:38:00Z</dcterms:modified>
</cp:coreProperties>
</file>