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35249" w:rsidTr="000A36A4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A36A4" w:rsidTr="00353D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53D9F" w:rsidRPr="007E1E0D" w:rsidTr="00797E3C">
              <w:trPr>
                <w:trHeight w:val="464"/>
              </w:trPr>
              <w:tc>
                <w:tcPr>
                  <w:tcW w:w="0" w:type="auto"/>
                </w:tcPr>
                <w:p w:rsidR="00353D9F" w:rsidRPr="007E1E0D" w:rsidRDefault="00353D9F" w:rsidP="00353D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UNN0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MVCRX04XUNN0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53D9F" w:rsidRPr="007E1E0D" w:rsidTr="00797E3C">
              <w:trPr>
                <w:trHeight w:val="114"/>
              </w:trPr>
              <w:tc>
                <w:tcPr>
                  <w:tcW w:w="0" w:type="auto"/>
                </w:tcPr>
                <w:p w:rsidR="00353D9F" w:rsidRPr="007E1E0D" w:rsidRDefault="00353D9F" w:rsidP="00353D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UNN0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MVCRX04XUNN0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53D9F" w:rsidRPr="007E1E0D" w:rsidTr="00797E3C">
              <w:trPr>
                <w:trHeight w:val="122"/>
              </w:trPr>
              <w:tc>
                <w:tcPr>
                  <w:tcW w:w="0" w:type="auto"/>
                </w:tcPr>
                <w:p w:rsidR="00353D9F" w:rsidRPr="007E1E0D" w:rsidRDefault="00353D9F" w:rsidP="00353D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A36A4" w:rsidRDefault="000A36A4" w:rsidP="000A36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A36A4" w:rsidTr="00353D9F">
        <w:trPr>
          <w:trHeight w:val="114"/>
        </w:trPr>
        <w:tc>
          <w:tcPr>
            <w:tcW w:w="0" w:type="auto"/>
          </w:tcPr>
          <w:p w:rsidR="000A36A4" w:rsidRDefault="000A36A4" w:rsidP="000A36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36A4" w:rsidTr="00353D9F">
        <w:trPr>
          <w:trHeight w:val="122"/>
        </w:trPr>
        <w:tc>
          <w:tcPr>
            <w:tcW w:w="0" w:type="auto"/>
          </w:tcPr>
          <w:p w:rsidR="000A36A4" w:rsidRDefault="000A36A4" w:rsidP="000A36A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73048">
        <w:rPr>
          <w:rFonts w:ascii="Arial" w:hAnsi="Arial" w:cs="Arial"/>
          <w:b/>
          <w:sz w:val="24"/>
          <w:szCs w:val="24"/>
        </w:rPr>
        <w:t>pobytového správního řízení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353D9F">
        <w:rPr>
          <w:rFonts w:ascii="Arial" w:hAnsi="Arial" w:cs="Arial"/>
        </w:rPr>
        <w:t>MV-</w:t>
      </w:r>
      <w:r w:rsidR="00353D9F" w:rsidRPr="00353D9F">
        <w:rPr>
          <w:rFonts w:ascii="Arial" w:hAnsi="Arial" w:cs="Arial"/>
        </w:rPr>
        <w:t>49123</w:t>
      </w:r>
      <w:r w:rsidR="00AB7FFE" w:rsidRPr="00353D9F">
        <w:rPr>
          <w:rFonts w:ascii="Arial" w:hAnsi="Arial" w:cs="Arial"/>
        </w:rPr>
        <w:t>-</w:t>
      </w:r>
      <w:r w:rsidR="00635249" w:rsidRPr="00353D9F">
        <w:rPr>
          <w:rFonts w:ascii="Arial" w:hAnsi="Arial" w:cs="Arial"/>
        </w:rPr>
        <w:t>3</w:t>
      </w:r>
      <w:r w:rsidR="00B02CD2" w:rsidRPr="00353D9F">
        <w:rPr>
          <w:rFonts w:ascii="Arial" w:hAnsi="Arial" w:cs="Arial"/>
        </w:rPr>
        <w:t>/</w:t>
      </w:r>
      <w:r w:rsidRPr="00353D9F">
        <w:rPr>
          <w:rFonts w:ascii="Arial" w:hAnsi="Arial" w:cs="Arial"/>
        </w:rPr>
        <w:t>SP-20</w:t>
      </w:r>
      <w:r w:rsidR="00F73048" w:rsidRPr="00353D9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73048">
        <w:rPr>
          <w:rFonts w:ascii="Arial" w:hAnsi="Arial" w:cs="Arial"/>
        </w:rPr>
        <w:t>17. března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73048" w:rsidRPr="00F73048">
        <w:rPr>
          <w:rFonts w:ascii="Arial" w:hAnsi="Arial" w:cs="Arial"/>
          <w:b/>
        </w:rPr>
        <w:t>pobytového správního řízení Praha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73048">
        <w:rPr>
          <w:rFonts w:ascii="Arial" w:hAnsi="Arial" w:cs="Arial"/>
          <w:b/>
        </w:rPr>
        <w:t>30312750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16B0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73048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6B06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7304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73048" w:rsidRPr="00F73048">
        <w:rPr>
          <w:rFonts w:ascii="Arial" w:hAnsi="Arial" w:cs="Arial"/>
        </w:rPr>
        <w:t>ved</w:t>
      </w:r>
      <w:r w:rsidR="00F73048">
        <w:rPr>
          <w:rFonts w:ascii="Arial" w:hAnsi="Arial" w:cs="Arial"/>
        </w:rPr>
        <w:t xml:space="preserve">ení pobytového správního řízení, </w:t>
      </w:r>
      <w:r w:rsidR="00F73048" w:rsidRPr="00F73048">
        <w:rPr>
          <w:rFonts w:ascii="Arial" w:hAnsi="Arial" w:cs="Arial"/>
        </w:rPr>
        <w:t>příprava</w:t>
      </w:r>
      <w:r w:rsidR="00F73048">
        <w:rPr>
          <w:rFonts w:ascii="Arial" w:hAnsi="Arial" w:cs="Arial"/>
        </w:rPr>
        <w:t xml:space="preserve"> podkladů pro vydání rozhodnutí, </w:t>
      </w:r>
      <w:r w:rsidR="00F73048" w:rsidRPr="00F73048">
        <w:rPr>
          <w:rFonts w:ascii="Arial" w:hAnsi="Arial" w:cs="Arial"/>
        </w:rPr>
        <w:t>další s tím spojená administrativní činnost</w:t>
      </w:r>
      <w:r w:rsidR="00F73048">
        <w:rPr>
          <w:rFonts w:ascii="Arial" w:hAnsi="Arial" w:cs="Arial"/>
        </w:rPr>
        <w:t xml:space="preserve">. Místo je </w:t>
      </w:r>
      <w:r w:rsidR="00F73048" w:rsidRPr="00F73048">
        <w:rPr>
          <w:rFonts w:ascii="Arial" w:hAnsi="Arial" w:cs="Arial"/>
        </w:rPr>
        <w:t>vhodné i pro absolventy</w:t>
      </w:r>
      <w:r w:rsidR="00F73048">
        <w:rPr>
          <w:rFonts w:ascii="Arial" w:hAnsi="Arial" w:cs="Arial"/>
        </w:rPr>
        <w:t xml:space="preserve">. </w:t>
      </w:r>
      <w:r w:rsidR="00D16B06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</w:t>
      </w:r>
      <w:r w:rsidR="00F7304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 xml:space="preserve">ební místo </w:t>
      </w:r>
      <w:r w:rsidR="00F73048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73048">
        <w:rPr>
          <w:rFonts w:ascii="Arial" w:hAnsi="Arial" w:cs="Arial"/>
          <w:b/>
        </w:rPr>
        <w:t>27. března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F73048" w:rsidRPr="00F73048">
        <w:rPr>
          <w:rFonts w:ascii="Arial" w:hAnsi="Arial" w:cs="Arial"/>
          <w:b/>
        </w:rPr>
        <w:t>pobytového správního řízení Praha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16B06">
        <w:rPr>
          <w:rFonts w:ascii="Arial" w:hAnsi="Arial" w:cs="Arial"/>
          <w:b/>
        </w:rPr>
        <w:t>3</w:t>
      </w:r>
      <w:r w:rsidR="00F73048">
        <w:rPr>
          <w:rFonts w:ascii="Arial" w:hAnsi="Arial" w:cs="Arial"/>
          <w:b/>
        </w:rPr>
        <w:t>0312750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53D9F" w:rsidRPr="00353D9F">
        <w:rPr>
          <w:rFonts w:ascii="Arial" w:hAnsi="Arial" w:cs="Arial"/>
          <w:b/>
        </w:rPr>
        <w:t>MV-49123-3/SP-2020</w:t>
      </w:r>
      <w:bookmarkStart w:id="2" w:name="_GoBack"/>
      <w:bookmarkEnd w:id="2"/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73048" w:rsidRPr="00BC18F3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F73048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7304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73048" w:rsidRPr="00154F3D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C31" w:rsidRDefault="00032C31" w:rsidP="00276ED4">
      <w:pPr>
        <w:spacing w:after="0" w:line="240" w:lineRule="auto"/>
      </w:pPr>
      <w:r>
        <w:separator/>
      </w:r>
    </w:p>
  </w:endnote>
  <w:endnote w:type="continuationSeparator" w:id="0">
    <w:p w:rsidR="00032C31" w:rsidRDefault="00032C3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3D9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C31" w:rsidRDefault="00032C31" w:rsidP="00276ED4">
      <w:pPr>
        <w:spacing w:after="0" w:line="240" w:lineRule="auto"/>
      </w:pPr>
      <w:r>
        <w:separator/>
      </w:r>
    </w:p>
  </w:footnote>
  <w:footnote w:type="continuationSeparator" w:id="0">
    <w:p w:rsidR="00032C31" w:rsidRDefault="00032C3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5AD0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4311E-41B3-492D-A51C-479CAC473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987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2019-10-08T11:09:00Z</cp:lastPrinted>
  <dcterms:created xsi:type="dcterms:W3CDTF">2019-12-22T10:26:00Z</dcterms:created>
  <dcterms:modified xsi:type="dcterms:W3CDTF">2020-03-13T14:13:00Z</dcterms:modified>
</cp:coreProperties>
</file>