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 xml:space="preserve">mezinárodní ochrany </w:t>
      </w:r>
      <w:r w:rsidR="00B32CD7">
        <w:rPr>
          <w:rFonts w:ascii="Arial" w:hAnsi="Arial" w:cs="Arial"/>
          <w:b/>
          <w:sz w:val="24"/>
          <w:szCs w:val="24"/>
        </w:rPr>
        <w:t>Vyšní Lhoty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3B3019">
        <w:rPr>
          <w:rFonts w:ascii="Arial" w:hAnsi="Arial" w:cs="Arial"/>
        </w:rPr>
        <w:t>44</w:t>
      </w:r>
      <w:r w:rsidR="00554676">
        <w:rPr>
          <w:rFonts w:ascii="Arial" w:hAnsi="Arial" w:cs="Arial"/>
        </w:rPr>
        <w:t>1</w:t>
      </w:r>
      <w:r w:rsidR="00F36A39">
        <w:rPr>
          <w:rFonts w:ascii="Arial" w:hAnsi="Arial" w:cs="Arial"/>
        </w:rPr>
        <w:t>1</w:t>
      </w:r>
      <w:r w:rsidR="00B32CD7">
        <w:rPr>
          <w:rFonts w:ascii="Arial" w:hAnsi="Arial" w:cs="Arial"/>
        </w:rPr>
        <w:t>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AF59E5">
        <w:rPr>
          <w:rFonts w:ascii="Arial" w:hAnsi="Arial" w:cs="Arial"/>
        </w:rPr>
        <w:t>14. dubna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 xml:space="preserve">mezinárodní ochrany </w:t>
      </w:r>
      <w:r w:rsidR="00B32CD7">
        <w:rPr>
          <w:rFonts w:ascii="Arial" w:hAnsi="Arial" w:cs="Arial"/>
          <w:b/>
        </w:rPr>
        <w:t>Vyšní Lhoty</w:t>
      </w:r>
      <w:r w:rsidR="00D0077F" w:rsidRPr="00D0077F">
        <w:rPr>
          <w:rFonts w:ascii="Arial" w:hAnsi="Arial" w:cs="Arial"/>
          <w:b/>
        </w:rPr>
        <w:t>, ID </w:t>
      </w:r>
      <w:r w:rsidR="00B32CD7">
        <w:rPr>
          <w:rFonts w:ascii="Arial" w:hAnsi="Arial" w:cs="Arial"/>
          <w:b/>
        </w:rPr>
        <w:t>30349853</w:t>
      </w:r>
      <w:r>
        <w:rPr>
          <w:rFonts w:ascii="Arial" w:hAnsi="Arial" w:cs="Arial"/>
        </w:rPr>
        <w:t>, v obor</w:t>
      </w:r>
      <w:r w:rsidR="00E1451F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B32CD7">
        <w:rPr>
          <w:rFonts w:ascii="Arial" w:hAnsi="Arial" w:cs="Arial"/>
          <w:b/>
        </w:rPr>
        <w:t>Vyšní Lhoty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3B3019">
        <w:rPr>
          <w:rFonts w:ascii="Arial" w:hAnsi="Arial" w:cs="Arial"/>
          <w:b/>
          <w:i/>
        </w:rPr>
        <w:t>červen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Pokročil</w:t>
      </w:r>
      <w:r w:rsidR="003B3019">
        <w:rPr>
          <w:rFonts w:ascii="Arial" w:hAnsi="Arial" w:cs="Arial"/>
        </w:rPr>
        <w:t>é</w:t>
      </w:r>
      <w:r w:rsidR="00B917E5">
        <w:rPr>
          <w:rFonts w:ascii="Arial" w:hAnsi="Arial" w:cs="Arial"/>
        </w:rPr>
        <w:t xml:space="preserve"> znalost</w:t>
      </w:r>
      <w:r w:rsidR="003B3019">
        <w:rPr>
          <w:rFonts w:ascii="Arial" w:hAnsi="Arial" w:cs="Arial"/>
        </w:rPr>
        <w:t>i</w:t>
      </w:r>
      <w:r w:rsidR="00B917E5">
        <w:rPr>
          <w:rFonts w:ascii="Arial" w:hAnsi="Arial" w:cs="Arial"/>
        </w:rPr>
        <w:t xml:space="preserve"> MS OFFICE a</w:t>
      </w:r>
      <w:r w:rsidR="003B3019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 </w:t>
      </w:r>
      <w:r w:rsidR="00BC3ED4">
        <w:rPr>
          <w:rFonts w:ascii="Arial" w:hAnsi="Arial" w:cs="Arial"/>
        </w:rPr>
        <w:t xml:space="preserve">vyhledávání na Internetu </w:t>
      </w:r>
      <w:r w:rsidR="008A6656">
        <w:rPr>
          <w:rFonts w:ascii="Arial" w:hAnsi="Arial" w:cs="Arial"/>
        </w:rPr>
        <w:t>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AF59E5">
        <w:rPr>
          <w:rFonts w:ascii="Arial" w:hAnsi="Arial" w:cs="Arial"/>
          <w:b/>
        </w:rPr>
        <w:t>5. května</w:t>
      </w:r>
      <w:bookmarkStart w:id="0" w:name="_GoBack"/>
      <w:bookmarkEnd w:id="0"/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B32CD7">
        <w:rPr>
          <w:rFonts w:ascii="Arial" w:hAnsi="Arial" w:cs="Arial"/>
          <w:b/>
        </w:rPr>
        <w:t>Vyšní Lhoty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32CD7">
        <w:rPr>
          <w:rFonts w:ascii="Arial" w:hAnsi="Arial" w:cs="Arial"/>
          <w:b/>
        </w:rPr>
        <w:t>30349853</w:t>
      </w:r>
      <w:r w:rsidR="0066523A">
        <w:rPr>
          <w:rFonts w:ascii="Arial" w:hAnsi="Arial" w:cs="Arial"/>
          <w:b/>
        </w:rPr>
        <w:t xml:space="preserve">, </w:t>
      </w:r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.j.: MV-</w:t>
      </w:r>
      <w:r w:rsidR="003B3019">
        <w:rPr>
          <w:rFonts w:ascii="Arial" w:hAnsi="Arial" w:cs="Arial"/>
          <w:b/>
        </w:rPr>
        <w:t>44</w:t>
      </w:r>
      <w:r w:rsidR="00554676">
        <w:rPr>
          <w:rFonts w:ascii="Arial" w:hAnsi="Arial" w:cs="Arial"/>
          <w:b/>
        </w:rPr>
        <w:t>1</w:t>
      </w:r>
      <w:r w:rsidR="00F36A39">
        <w:rPr>
          <w:rFonts w:ascii="Arial" w:hAnsi="Arial" w:cs="Arial"/>
          <w:b/>
        </w:rPr>
        <w:t>1</w:t>
      </w:r>
      <w:r w:rsidR="00B32CD7">
        <w:rPr>
          <w:rFonts w:ascii="Arial" w:hAnsi="Arial" w:cs="Arial"/>
          <w:b/>
        </w:rPr>
        <w:t>4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B32CD7">
        <w:rPr>
          <w:rFonts w:ascii="Arial" w:hAnsi="Arial" w:cs="Arial"/>
          <w:b/>
        </w:rPr>
        <w:t>Vyšní Lhoty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který: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FF533F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F2194C" w:rsidRDefault="006F67FE" w:rsidP="00F2194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F2194C">
        <w:rPr>
          <w:rFonts w:ascii="Arial" w:hAnsi="Arial" w:cs="Arial"/>
          <w:b/>
        </w:rPr>
        <w:t>č. 9/2016, kterým se stanoví požadavky na služební a pracovní místa na Ministerstvu vnitra, ve znění společného předpisu náměstka ministra vnitra pro státní službu a státního tajemníka v Ministerstvu vnitra č. 11/2016.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Kateřina Arnotová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+420 974 564</w:t>
      </w:r>
    </w:p>
    <w:p w:rsidR="00C14372" w:rsidRDefault="00BC3ED4" w:rsidP="00BC3ED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CE7" w:rsidRDefault="00590CE7" w:rsidP="004E6D6E">
      <w:pPr>
        <w:spacing w:after="0" w:line="240" w:lineRule="auto"/>
      </w:pPr>
      <w:r>
        <w:separator/>
      </w:r>
    </w:p>
  </w:endnote>
  <w:endnote w:type="continuationSeparator" w:id="0">
    <w:p w:rsidR="00590CE7" w:rsidRDefault="00590CE7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CE7" w:rsidRDefault="00590CE7" w:rsidP="004E6D6E">
      <w:pPr>
        <w:spacing w:after="0" w:line="240" w:lineRule="auto"/>
      </w:pPr>
      <w:r>
        <w:separator/>
      </w:r>
    </w:p>
  </w:footnote>
  <w:footnote w:type="continuationSeparator" w:id="0">
    <w:p w:rsidR="00590CE7" w:rsidRDefault="00590CE7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C564D"/>
    <w:rsid w:val="000D650B"/>
    <w:rsid w:val="000E7237"/>
    <w:rsid w:val="000F363D"/>
    <w:rsid w:val="001132F5"/>
    <w:rsid w:val="0011679E"/>
    <w:rsid w:val="00133ADD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0C5E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7082C"/>
    <w:rsid w:val="00382F37"/>
    <w:rsid w:val="003B3019"/>
    <w:rsid w:val="003B6251"/>
    <w:rsid w:val="003C4AB8"/>
    <w:rsid w:val="003D195C"/>
    <w:rsid w:val="003E41DD"/>
    <w:rsid w:val="004169C8"/>
    <w:rsid w:val="00433B8A"/>
    <w:rsid w:val="00435D2A"/>
    <w:rsid w:val="004803BF"/>
    <w:rsid w:val="004C1734"/>
    <w:rsid w:val="004D05AB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54676"/>
    <w:rsid w:val="00562B47"/>
    <w:rsid w:val="00563049"/>
    <w:rsid w:val="00590CE7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2568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F59E5"/>
    <w:rsid w:val="00B21D93"/>
    <w:rsid w:val="00B30FD1"/>
    <w:rsid w:val="00B32CD7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0C38"/>
    <w:rsid w:val="00D11200"/>
    <w:rsid w:val="00D50AB6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51F"/>
    <w:rsid w:val="00E14B2D"/>
    <w:rsid w:val="00E16508"/>
    <w:rsid w:val="00E20141"/>
    <w:rsid w:val="00E26AD2"/>
    <w:rsid w:val="00E334CC"/>
    <w:rsid w:val="00E35BD1"/>
    <w:rsid w:val="00E374D4"/>
    <w:rsid w:val="00E43198"/>
    <w:rsid w:val="00E6760B"/>
    <w:rsid w:val="00E756C3"/>
    <w:rsid w:val="00E809C9"/>
    <w:rsid w:val="00E9359F"/>
    <w:rsid w:val="00E97D6A"/>
    <w:rsid w:val="00EB016D"/>
    <w:rsid w:val="00EC01DC"/>
    <w:rsid w:val="00F05909"/>
    <w:rsid w:val="00F122D0"/>
    <w:rsid w:val="00F2194C"/>
    <w:rsid w:val="00F22E72"/>
    <w:rsid w:val="00F2349D"/>
    <w:rsid w:val="00F36A39"/>
    <w:rsid w:val="00F415D7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357F2-163F-4BE2-A272-2736E4B95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1039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2016-03-03T13:06:00Z</cp:lastPrinted>
  <dcterms:created xsi:type="dcterms:W3CDTF">2016-03-03T13:07:00Z</dcterms:created>
  <dcterms:modified xsi:type="dcterms:W3CDTF">2016-04-11T10:32:00Z</dcterms:modified>
</cp:coreProperties>
</file>