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bookmarkStart w:id="0" w:name="_GoBack"/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992FFC">
        <w:rPr>
          <w:rFonts w:ascii="Arial" w:hAnsi="Arial" w:cs="Arial"/>
          <w:b/>
          <w:color w:val="000000" w:themeColor="text1"/>
          <w:sz w:val="24"/>
          <w:szCs w:val="24"/>
        </w:rPr>
        <w:t>dozoru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0C37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383AB7">
        <w:rPr>
          <w:rFonts w:ascii="Arial" w:hAnsi="Arial" w:cs="Arial"/>
          <w:b/>
          <w:color w:val="000000" w:themeColor="text1"/>
          <w:sz w:val="24"/>
          <w:szCs w:val="24"/>
        </w:rPr>
        <w:t>veřejné správy, dozoru a kontroly</w:t>
      </w:r>
    </w:p>
    <w:p w:rsidR="00230C37" w:rsidRPr="00F50C2B" w:rsidRDefault="00230C37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443A6B" w:rsidRPr="00F50C2B" w:rsidRDefault="00276ED4" w:rsidP="00443A6B">
      <w:pPr>
        <w:spacing w:after="0" w:line="360" w:lineRule="auto"/>
        <w:jc w:val="right"/>
        <w:rPr>
          <w:rFonts w:ascii="Arial" w:hAnsi="Arial" w:cs="Arial"/>
        </w:rPr>
      </w:pPr>
      <w:r w:rsidRPr="00F50C2B">
        <w:rPr>
          <w:rFonts w:ascii="Arial" w:hAnsi="Arial" w:cs="Arial"/>
        </w:rPr>
        <w:t>Č.j.</w:t>
      </w:r>
      <w:r w:rsidR="00F94ECD" w:rsidRPr="00F50C2B">
        <w:rPr>
          <w:rFonts w:ascii="Arial" w:hAnsi="Arial" w:cs="Arial"/>
        </w:rPr>
        <w:t>:</w:t>
      </w:r>
      <w:r w:rsidRPr="00F50C2B">
        <w:rPr>
          <w:rFonts w:ascii="Arial" w:hAnsi="Arial" w:cs="Arial"/>
        </w:rPr>
        <w:t xml:space="preserve"> </w:t>
      </w:r>
      <w:r w:rsidR="00443A6B" w:rsidRPr="00F50C2B">
        <w:rPr>
          <w:rFonts w:ascii="Arial" w:hAnsi="Arial" w:cs="Arial"/>
        </w:rPr>
        <w:t>MV-</w:t>
      </w:r>
      <w:r w:rsidR="00F50C2B" w:rsidRPr="00F50C2B">
        <w:rPr>
          <w:rFonts w:ascii="Arial" w:hAnsi="Arial" w:cs="Arial"/>
        </w:rPr>
        <w:t>42935-</w:t>
      </w:r>
      <w:r w:rsidR="00015DD5" w:rsidRPr="00F50C2B">
        <w:rPr>
          <w:rFonts w:ascii="Arial" w:hAnsi="Arial" w:cs="Arial"/>
        </w:rPr>
        <w:t>3</w:t>
      </w:r>
      <w:r w:rsidR="00443A6B" w:rsidRPr="00F50C2B">
        <w:rPr>
          <w:rFonts w:ascii="Arial" w:hAnsi="Arial" w:cs="Arial"/>
        </w:rPr>
        <w:t>/SP-201</w:t>
      </w:r>
      <w:r w:rsidR="00D82908" w:rsidRPr="00F50C2B">
        <w:rPr>
          <w:rFonts w:ascii="Arial" w:hAnsi="Arial" w:cs="Arial"/>
        </w:rPr>
        <w:t>9</w:t>
      </w:r>
    </w:p>
    <w:p w:rsidR="00276ED4" w:rsidRPr="00F50C2B" w:rsidRDefault="00443A6B" w:rsidP="00443A6B">
      <w:pPr>
        <w:spacing w:after="0" w:line="360" w:lineRule="auto"/>
        <w:jc w:val="right"/>
        <w:rPr>
          <w:rFonts w:ascii="Arial" w:hAnsi="Arial" w:cs="Arial"/>
        </w:rPr>
      </w:pPr>
      <w:r w:rsidRPr="00F50C2B">
        <w:rPr>
          <w:rFonts w:ascii="Arial" w:hAnsi="Arial" w:cs="Arial"/>
        </w:rPr>
        <w:t>Praha</w:t>
      </w:r>
      <w:r w:rsidR="00E1663C" w:rsidRPr="00F50C2B">
        <w:rPr>
          <w:rFonts w:ascii="Arial" w:hAnsi="Arial" w:cs="Arial"/>
        </w:rPr>
        <w:t xml:space="preserve"> </w:t>
      </w:r>
      <w:r w:rsidR="00F50C2B" w:rsidRPr="00F50C2B">
        <w:rPr>
          <w:rFonts w:ascii="Arial" w:hAnsi="Arial" w:cs="Arial"/>
        </w:rPr>
        <w:t>22.</w:t>
      </w:r>
      <w:r w:rsidR="00015DD5" w:rsidRPr="00F50C2B">
        <w:rPr>
          <w:rFonts w:ascii="Arial" w:hAnsi="Arial" w:cs="Arial"/>
        </w:rPr>
        <w:t xml:space="preserve"> března</w:t>
      </w:r>
      <w:r w:rsidR="00BF6773" w:rsidRPr="00F50C2B">
        <w:rPr>
          <w:rFonts w:ascii="Arial" w:hAnsi="Arial" w:cs="Arial"/>
        </w:rPr>
        <w:t xml:space="preserve"> </w:t>
      </w:r>
      <w:r w:rsidRPr="00F50C2B">
        <w:rPr>
          <w:rFonts w:ascii="Arial" w:hAnsi="Arial" w:cs="Arial"/>
        </w:rPr>
        <w:t>201</w:t>
      </w:r>
      <w:r w:rsidR="00D82908" w:rsidRPr="00F50C2B">
        <w:rPr>
          <w:rFonts w:ascii="Arial" w:hAnsi="Arial" w:cs="Arial"/>
        </w:rPr>
        <w:t>9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992FFC">
        <w:rPr>
          <w:rFonts w:ascii="Arial" w:hAnsi="Arial" w:cs="Arial"/>
          <w:b/>
          <w:color w:val="000000" w:themeColor="text1"/>
        </w:rPr>
        <w:t>dozoru</w:t>
      </w:r>
      <w:r w:rsidR="008500C3">
        <w:rPr>
          <w:rFonts w:ascii="Arial" w:hAnsi="Arial" w:cs="Arial"/>
          <w:b/>
          <w:color w:val="000000" w:themeColor="text1"/>
        </w:rPr>
        <w:t xml:space="preserve">, </w:t>
      </w:r>
      <w:r w:rsidR="00383AB7">
        <w:rPr>
          <w:rFonts w:ascii="Arial" w:hAnsi="Arial" w:cs="Arial"/>
          <w:b/>
          <w:color w:val="000000" w:themeColor="text1"/>
        </w:rPr>
        <w:br/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EB6606">
        <w:rPr>
          <w:rFonts w:ascii="Arial" w:hAnsi="Arial" w:cs="Arial"/>
          <w:b/>
          <w:color w:val="000000" w:themeColor="text1"/>
        </w:rPr>
        <w:t>1</w:t>
      </w:r>
      <w:r w:rsidR="00E1663C">
        <w:rPr>
          <w:rFonts w:ascii="Arial" w:hAnsi="Arial" w:cs="Arial"/>
          <w:b/>
          <w:color w:val="000000" w:themeColor="text1"/>
        </w:rPr>
        <w:t>7005304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015DD5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015DD5" w:rsidRDefault="00015DD5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29. Legislativa a právní činnost</w:t>
      </w:r>
    </w:p>
    <w:p w:rsidR="009345DB" w:rsidRDefault="00383AB7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33. Systém veřejné správy</w:t>
      </w:r>
    </w:p>
    <w:p w:rsidR="00015DD5" w:rsidRDefault="00015DD5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34. Všeobecná vnitřní správa</w:t>
      </w: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</w:t>
      </w:r>
      <w:r w:rsidR="00D517C9">
        <w:rPr>
          <w:rFonts w:ascii="Arial" w:hAnsi="Arial" w:cs="Arial"/>
        </w:rPr>
        <w:t xml:space="preserve">m termínem </w:t>
      </w:r>
      <w:r>
        <w:rPr>
          <w:rFonts w:ascii="Arial" w:hAnsi="Arial" w:cs="Arial"/>
        </w:rPr>
        <w:t>nástup</w:t>
      </w:r>
      <w:r w:rsidR="00D517C9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do služby </w:t>
      </w:r>
      <w:r w:rsidR="00D517C9">
        <w:rPr>
          <w:rFonts w:ascii="Arial" w:hAnsi="Arial" w:cs="Arial"/>
        </w:rPr>
        <w:t xml:space="preserve">je </w:t>
      </w:r>
      <w:r w:rsidR="00EB6606">
        <w:rPr>
          <w:rFonts w:ascii="Arial" w:hAnsi="Arial" w:cs="Arial"/>
          <w:b/>
        </w:rPr>
        <w:t>červen</w:t>
      </w:r>
      <w:r w:rsidR="009D7C7F">
        <w:rPr>
          <w:rFonts w:ascii="Arial" w:hAnsi="Arial" w:cs="Arial"/>
          <w:b/>
        </w:rPr>
        <w:t>ec</w:t>
      </w:r>
      <w:r w:rsidR="00BF6773">
        <w:rPr>
          <w:rFonts w:ascii="Arial" w:hAnsi="Arial" w:cs="Arial"/>
          <w:b/>
        </w:rPr>
        <w:t xml:space="preserve"> 2019.</w:t>
      </w:r>
    </w:p>
    <w:p w:rsidR="00383AB7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015DD5">
        <w:rPr>
          <w:rFonts w:ascii="Arial" w:hAnsi="Arial" w:cs="Arial"/>
          <w:b/>
        </w:rPr>
        <w:t>3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383AB7">
        <w:rPr>
          <w:rFonts w:ascii="Arial" w:hAnsi="Arial" w:cs="Arial"/>
          <w:b/>
        </w:rPr>
        <w:t xml:space="preserve">. </w:t>
      </w:r>
    </w:p>
    <w:p w:rsidR="009345DB" w:rsidRDefault="000D427A" w:rsidP="00D82908">
      <w:pPr>
        <w:spacing w:after="120" w:line="360" w:lineRule="auto"/>
        <w:jc w:val="both"/>
        <w:rPr>
          <w:rFonts w:ascii="Arial" w:hAnsi="Arial" w:cs="Arial"/>
        </w:rPr>
      </w:pPr>
      <w:r w:rsidRPr="00EB5034">
        <w:rPr>
          <w:rFonts w:ascii="Arial" w:hAnsi="Arial" w:cs="Arial"/>
          <w:color w:val="000000" w:themeColor="text1"/>
        </w:rPr>
        <w:t xml:space="preserve">Na služebním místě jsou vykonávány zejména následující </w:t>
      </w:r>
      <w:r w:rsidRPr="00015DD5">
        <w:rPr>
          <w:rFonts w:ascii="Arial" w:hAnsi="Arial" w:cs="Arial"/>
          <w:color w:val="000000" w:themeColor="text1"/>
        </w:rPr>
        <w:t>činnosti:</w:t>
      </w:r>
      <w:r w:rsidRPr="00015DD5">
        <w:rPr>
          <w:rFonts w:ascii="Arial" w:hAnsi="Arial" w:cs="Arial"/>
        </w:rPr>
        <w:t xml:space="preserve"> </w:t>
      </w:r>
      <w:r w:rsidR="00E1663C">
        <w:rPr>
          <w:rFonts w:ascii="Arial" w:hAnsi="Arial" w:cs="Arial"/>
        </w:rPr>
        <w:t>d</w:t>
      </w:r>
      <w:r w:rsidR="00E1663C" w:rsidRPr="00E1663C">
        <w:rPr>
          <w:rFonts w:ascii="Arial" w:hAnsi="Arial" w:cs="Arial"/>
        </w:rPr>
        <w:t>ozor nad zákonností usnesení ÚSC</w:t>
      </w:r>
      <w:r w:rsidR="00E1663C">
        <w:rPr>
          <w:rFonts w:ascii="Arial" w:hAnsi="Arial" w:cs="Arial"/>
        </w:rPr>
        <w:t>; v</w:t>
      </w:r>
      <w:r w:rsidR="00E1663C" w:rsidRPr="00E1663C">
        <w:rPr>
          <w:rFonts w:ascii="Arial" w:hAnsi="Arial" w:cs="Arial"/>
        </w:rPr>
        <w:t>edení</w:t>
      </w:r>
      <w:r w:rsidR="00E1663C">
        <w:rPr>
          <w:rFonts w:ascii="Arial" w:hAnsi="Arial" w:cs="Arial"/>
        </w:rPr>
        <w:t xml:space="preserve"> </w:t>
      </w:r>
      <w:r w:rsidR="00E1663C" w:rsidRPr="00E1663C">
        <w:rPr>
          <w:rFonts w:ascii="Arial" w:hAnsi="Arial" w:cs="Arial"/>
        </w:rPr>
        <w:t>správních řízení a příprava ž</w:t>
      </w:r>
      <w:r w:rsidR="00E1663C">
        <w:rPr>
          <w:rFonts w:ascii="Arial" w:hAnsi="Arial" w:cs="Arial"/>
        </w:rPr>
        <w:t>a</w:t>
      </w:r>
      <w:r w:rsidR="00E1663C" w:rsidRPr="00E1663C">
        <w:rPr>
          <w:rFonts w:ascii="Arial" w:hAnsi="Arial" w:cs="Arial"/>
        </w:rPr>
        <w:t>lob ve věcech výkonu</w:t>
      </w:r>
      <w:r w:rsidR="00E1663C">
        <w:rPr>
          <w:rFonts w:ascii="Arial" w:hAnsi="Arial" w:cs="Arial"/>
        </w:rPr>
        <w:t xml:space="preserve"> dozoru;  p</w:t>
      </w:r>
      <w:r w:rsidR="00E1663C" w:rsidRPr="00E1663C">
        <w:rPr>
          <w:rFonts w:ascii="Arial" w:hAnsi="Arial" w:cs="Arial"/>
        </w:rPr>
        <w:t>os</w:t>
      </w:r>
      <w:r w:rsidR="00E1663C">
        <w:rPr>
          <w:rFonts w:ascii="Arial" w:hAnsi="Arial" w:cs="Arial"/>
        </w:rPr>
        <w:t>kytování metodické pomoci obcím; z</w:t>
      </w:r>
      <w:r w:rsidR="00E1663C" w:rsidRPr="00E1663C">
        <w:rPr>
          <w:rFonts w:ascii="Arial" w:hAnsi="Arial" w:cs="Arial"/>
        </w:rPr>
        <w:t>pracov</w:t>
      </w:r>
      <w:r w:rsidR="00E1663C">
        <w:rPr>
          <w:rFonts w:ascii="Arial" w:hAnsi="Arial" w:cs="Arial"/>
        </w:rPr>
        <w:t>á</w:t>
      </w:r>
      <w:r w:rsidR="00E1663C" w:rsidRPr="00E1663C">
        <w:rPr>
          <w:rFonts w:ascii="Arial" w:hAnsi="Arial" w:cs="Arial"/>
        </w:rPr>
        <w:t>vání metodických materiálů pro územní</w:t>
      </w:r>
      <w:r w:rsidR="00E1663C">
        <w:rPr>
          <w:rFonts w:ascii="Arial" w:hAnsi="Arial" w:cs="Arial"/>
        </w:rPr>
        <w:t xml:space="preserve"> samosprávné celky; z</w:t>
      </w:r>
      <w:r w:rsidR="00E1663C" w:rsidRPr="00E1663C">
        <w:rPr>
          <w:rFonts w:ascii="Arial" w:hAnsi="Arial" w:cs="Arial"/>
        </w:rPr>
        <w:t>nalost správního řádu a zákona o archivnictví a</w:t>
      </w:r>
      <w:r w:rsidR="00E1663C">
        <w:rPr>
          <w:rFonts w:ascii="Arial" w:hAnsi="Arial" w:cs="Arial"/>
        </w:rPr>
        <w:t xml:space="preserve"> </w:t>
      </w:r>
      <w:r w:rsidR="00E1663C" w:rsidRPr="00E1663C">
        <w:rPr>
          <w:rFonts w:ascii="Arial" w:hAnsi="Arial" w:cs="Arial"/>
        </w:rPr>
        <w:t>spiso</w:t>
      </w:r>
      <w:r w:rsidR="00E1663C">
        <w:rPr>
          <w:rFonts w:ascii="Arial" w:hAnsi="Arial" w:cs="Arial"/>
        </w:rPr>
        <w:t>vé službě; zn</w:t>
      </w:r>
      <w:r w:rsidR="00E1663C" w:rsidRPr="00E1663C">
        <w:rPr>
          <w:rFonts w:ascii="Arial" w:hAnsi="Arial" w:cs="Arial"/>
        </w:rPr>
        <w:t>alost zákonů o ÚSC, schopnost vytváření a</w:t>
      </w:r>
      <w:r w:rsidR="00E1663C">
        <w:rPr>
          <w:rFonts w:ascii="Arial" w:hAnsi="Arial" w:cs="Arial"/>
        </w:rPr>
        <w:t xml:space="preserve"> </w:t>
      </w:r>
      <w:r w:rsidR="00E1663C" w:rsidRPr="00E1663C">
        <w:rPr>
          <w:rFonts w:ascii="Arial" w:hAnsi="Arial" w:cs="Arial"/>
        </w:rPr>
        <w:t>zpracová</w:t>
      </w:r>
      <w:r w:rsidR="00E1663C">
        <w:rPr>
          <w:rFonts w:ascii="Arial" w:hAnsi="Arial" w:cs="Arial"/>
        </w:rPr>
        <w:t xml:space="preserve">vání metodik pro různé události. </w:t>
      </w:r>
      <w:r w:rsidR="009345DB" w:rsidRPr="00D82908">
        <w:rPr>
          <w:rFonts w:ascii="Arial" w:hAnsi="Arial" w:cs="Arial"/>
        </w:rPr>
        <w:t>Pokročilá</w:t>
      </w:r>
      <w:r w:rsidR="009345DB">
        <w:rPr>
          <w:rFonts w:ascii="Arial" w:hAnsi="Arial" w:cs="Arial"/>
        </w:rPr>
        <w:t xml:space="preserve"> znalost MS OFFICE</w:t>
      </w:r>
      <w:r>
        <w:rPr>
          <w:rFonts w:ascii="Arial" w:hAnsi="Arial" w:cs="Arial"/>
        </w:rPr>
        <w:t>,</w:t>
      </w:r>
      <w:r w:rsidR="009345DB">
        <w:rPr>
          <w:rFonts w:ascii="Arial" w:hAnsi="Arial" w:cs="Arial"/>
        </w:rPr>
        <w:t xml:space="preserve"> ASPI</w:t>
      </w:r>
      <w:r>
        <w:rPr>
          <w:rFonts w:ascii="Arial" w:hAnsi="Arial" w:cs="Arial"/>
        </w:rPr>
        <w:t>, ř</w:t>
      </w:r>
      <w:r w:rsidRPr="000D427A">
        <w:rPr>
          <w:rFonts w:ascii="Arial" w:hAnsi="Arial" w:cs="Arial"/>
        </w:rPr>
        <w:t>idičský průkaz sk</w:t>
      </w:r>
      <w:r>
        <w:rPr>
          <w:rFonts w:ascii="Arial" w:hAnsi="Arial" w:cs="Arial"/>
        </w:rPr>
        <w:t>upiny</w:t>
      </w:r>
      <w:r w:rsidRPr="000D427A">
        <w:rPr>
          <w:rFonts w:ascii="Arial" w:hAnsi="Arial" w:cs="Arial"/>
        </w:rPr>
        <w:t xml:space="preserve"> "B", znalost problematiky </w:t>
      </w:r>
      <w:r w:rsidR="00DB57D6">
        <w:rPr>
          <w:rFonts w:ascii="Arial" w:hAnsi="Arial" w:cs="Arial"/>
        </w:rPr>
        <w:t>veřejné správy</w:t>
      </w:r>
      <w:r w:rsidR="00E1663C">
        <w:rPr>
          <w:rFonts w:ascii="Arial" w:hAnsi="Arial" w:cs="Arial"/>
        </w:rPr>
        <w:t xml:space="preserve">. </w:t>
      </w:r>
      <w:r w:rsidR="00BF6773">
        <w:rPr>
          <w:rFonts w:ascii="Arial" w:hAnsi="Arial" w:cs="Arial"/>
        </w:rPr>
        <w:t xml:space="preserve"> </w:t>
      </w:r>
      <w:r w:rsidR="009345DB">
        <w:rPr>
          <w:rFonts w:ascii="Arial" w:hAnsi="Arial" w:cs="Arial"/>
        </w:rPr>
        <w:t>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F50C2B" w:rsidRPr="00F50C2B">
        <w:rPr>
          <w:rFonts w:ascii="Arial" w:hAnsi="Arial" w:cs="Arial"/>
          <w:b/>
        </w:rPr>
        <w:t>11</w:t>
      </w:r>
      <w:r w:rsidR="00EB6606" w:rsidRPr="00F50C2B">
        <w:rPr>
          <w:rFonts w:ascii="Arial" w:hAnsi="Arial" w:cs="Arial"/>
          <w:b/>
        </w:rPr>
        <w:t xml:space="preserve">. </w:t>
      </w:r>
      <w:r w:rsidR="00015DD5" w:rsidRPr="00F50C2B">
        <w:rPr>
          <w:rFonts w:ascii="Arial" w:hAnsi="Arial" w:cs="Arial"/>
          <w:b/>
        </w:rPr>
        <w:t>dubna</w:t>
      </w:r>
      <w:r w:rsidR="00D82908" w:rsidRPr="00F50C2B">
        <w:rPr>
          <w:rFonts w:ascii="Arial" w:hAnsi="Arial" w:cs="Arial"/>
          <w:b/>
        </w:rPr>
        <w:t xml:space="preserve"> </w:t>
      </w:r>
      <w:r w:rsidR="00D82908">
        <w:rPr>
          <w:rFonts w:ascii="Arial" w:hAnsi="Arial" w:cs="Arial"/>
          <w:b/>
          <w:color w:val="000000" w:themeColor="text1"/>
        </w:rPr>
        <w:t>2019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</w:t>
      </w:r>
      <w:r w:rsidRPr="00033C70">
        <w:rPr>
          <w:rFonts w:ascii="Arial" w:hAnsi="Arial" w:cs="Arial"/>
          <w:color w:val="000000" w:themeColor="text1"/>
        </w:rPr>
        <w:lastRenderedPageBreak/>
        <w:t>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992FFC">
        <w:rPr>
          <w:rFonts w:ascii="Arial" w:hAnsi="Arial" w:cs="Arial"/>
          <w:b/>
          <w:color w:val="000000" w:themeColor="text1"/>
        </w:rPr>
        <w:t>dozoru</w:t>
      </w:r>
      <w:r w:rsidR="000629BD">
        <w:rPr>
          <w:rFonts w:ascii="Arial" w:hAnsi="Arial" w:cs="Arial"/>
          <w:b/>
          <w:color w:val="000000" w:themeColor="text1"/>
        </w:rPr>
        <w:t xml:space="preserve">, odbor </w:t>
      </w:r>
      <w:r w:rsidR="00383AB7" w:rsidRPr="00383AB7">
        <w:rPr>
          <w:rFonts w:ascii="Arial" w:hAnsi="Arial" w:cs="Arial"/>
          <w:b/>
          <w:color w:val="000000" w:themeColor="text1"/>
        </w:rPr>
        <w:t>veřejné správy, dozoru a kontroly</w:t>
      </w:r>
      <w:r w:rsidR="00383AB7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EB6606">
        <w:rPr>
          <w:rFonts w:ascii="Arial" w:hAnsi="Arial" w:cs="Arial"/>
          <w:b/>
          <w:color w:val="000000" w:themeColor="text1"/>
        </w:rPr>
        <w:t>17005</w:t>
      </w:r>
      <w:r w:rsidR="00E1663C">
        <w:rPr>
          <w:rFonts w:ascii="Arial" w:hAnsi="Arial" w:cs="Arial"/>
          <w:b/>
          <w:color w:val="000000" w:themeColor="text1"/>
        </w:rPr>
        <w:t>304</w:t>
      </w:r>
      <w:r w:rsidR="00EB6606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r w:rsidR="00383AB7">
        <w:rPr>
          <w:rFonts w:ascii="Arial" w:hAnsi="Arial" w:cs="Arial"/>
          <w:b/>
          <w:color w:val="000000" w:themeColor="text1"/>
        </w:rPr>
        <w:br/>
      </w:r>
      <w:r w:rsidR="007F0CF3" w:rsidRPr="00033C70">
        <w:rPr>
          <w:rFonts w:ascii="Arial" w:hAnsi="Arial" w:cs="Arial"/>
          <w:b/>
          <w:color w:val="000000" w:themeColor="text1"/>
        </w:rPr>
        <w:t>č.j.: MV</w:t>
      </w:r>
      <w:r w:rsidR="007F0CF3" w:rsidRPr="00F50C2B">
        <w:rPr>
          <w:rFonts w:ascii="Arial" w:hAnsi="Arial" w:cs="Arial"/>
          <w:b/>
        </w:rPr>
        <w:t>-</w:t>
      </w:r>
      <w:r w:rsidR="00F50C2B" w:rsidRPr="00F50C2B">
        <w:rPr>
          <w:rFonts w:ascii="Arial" w:hAnsi="Arial" w:cs="Arial"/>
          <w:b/>
        </w:rPr>
        <w:t>42935</w:t>
      </w:r>
      <w:r w:rsidR="00015DD5">
        <w:rPr>
          <w:rFonts w:ascii="Arial" w:hAnsi="Arial" w:cs="Arial"/>
          <w:b/>
          <w:color w:val="000000" w:themeColor="text1"/>
        </w:rPr>
        <w:t>-3</w:t>
      </w:r>
      <w:r w:rsidR="00565A8C">
        <w:rPr>
          <w:rFonts w:ascii="Arial" w:hAnsi="Arial" w:cs="Arial"/>
          <w:b/>
          <w:color w:val="000000" w:themeColor="text1"/>
        </w:rPr>
        <w:t>/SP-201</w:t>
      </w:r>
      <w:r w:rsidR="00D82908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/ka</w:t>
      </w:r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/ka</w:t>
      </w:r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/ka</w:t>
      </w:r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/ka</w:t>
      </w:r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/ka</w:t>
      </w:r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0D427A" w:rsidRDefault="000D427A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9102F5" w:rsidRDefault="009102F5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B57D6" w:rsidRDefault="00DB57D6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D517C9">
        <w:rPr>
          <w:rFonts w:ascii="Arial" w:hAnsi="Arial" w:cs="Arial"/>
          <w:b/>
          <w:color w:val="000000"/>
        </w:rPr>
        <w:lastRenderedPageBreak/>
        <w:t>Bližší informace k vykonávaným činnostem na služebním místě Vám poskytne: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  <w:color w:val="000000"/>
        </w:rPr>
        <w:t xml:space="preserve">Odbor veřejné správy, dozoru a kontroly 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  <w:color w:val="000000"/>
        </w:rPr>
        <w:t xml:space="preserve">Ing. Jan Fišer, DiS.  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  <w:color w:val="000000"/>
        </w:rPr>
        <w:t>tel.: +420 974 816 420</w:t>
      </w:r>
    </w:p>
    <w:p w:rsid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563C1"/>
          <w:u w:val="single"/>
        </w:rPr>
      </w:pPr>
      <w:r w:rsidRPr="00D517C9">
        <w:rPr>
          <w:rFonts w:ascii="Arial" w:hAnsi="Arial" w:cs="Arial"/>
          <w:color w:val="000000"/>
        </w:rPr>
        <w:t xml:space="preserve">e-mail: </w:t>
      </w:r>
      <w:hyperlink r:id="rId10" w:history="1">
        <w:r w:rsidRPr="002E64A8">
          <w:rPr>
            <w:rStyle w:val="Hypertextovodkaz"/>
            <w:rFonts w:ascii="Arial" w:hAnsi="Arial" w:cs="Arial"/>
          </w:rPr>
          <w:t>jan.fiser@mvcr.cz</w:t>
        </w:r>
      </w:hyperlink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</w:rPr>
        <w:t xml:space="preserve">  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D517C9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CE785D" w:rsidRDefault="00CE785D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>Odbor personální</w:t>
      </w:r>
    </w:p>
    <w:p w:rsidR="000D427A" w:rsidRP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 xml:space="preserve">Ing. Milan Petržílek </w:t>
      </w:r>
    </w:p>
    <w:p w:rsidR="000D427A" w:rsidRP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 xml:space="preserve">tel.: +420 974 832 295  </w:t>
      </w:r>
    </w:p>
    <w:p w:rsidR="009102F5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1" w:history="1">
        <w:r w:rsidRPr="00CF0F1F">
          <w:rPr>
            <w:rStyle w:val="Hypertextovodkaz"/>
            <w:rFonts w:ascii="Arial" w:hAnsi="Arial" w:cs="Arial"/>
            <w:szCs w:val="24"/>
          </w:rPr>
          <w:t>milan.petrzilek@mvcr.cz</w:t>
        </w:r>
      </w:hyperlink>
    </w:p>
    <w:p w:rsid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D82908" w:rsidRDefault="00D82908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D82908">
        <w:rPr>
          <w:rFonts w:ascii="Arial" w:hAnsi="Arial" w:cs="Arial"/>
          <w:color w:val="000000" w:themeColor="text1"/>
          <w:szCs w:val="24"/>
        </w:rPr>
        <w:t>Služební úřad Ministerstvo vnitra podporuje rovnost žen a mužů a proto vítá zájem žadatelek i žadatelů.</w:t>
      </w:r>
    </w:p>
    <w:p w:rsidR="00D82908" w:rsidRDefault="00D82908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</w:t>
      </w: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  <w:bookmarkEnd w:id="0"/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3822" w:rsidRDefault="00623822" w:rsidP="00276ED4">
      <w:pPr>
        <w:spacing w:after="0" w:line="240" w:lineRule="auto"/>
      </w:pPr>
      <w:r>
        <w:separator/>
      </w:r>
    </w:p>
  </w:endnote>
  <w:endnote w:type="continuationSeparator" w:id="0">
    <w:p w:rsidR="00623822" w:rsidRDefault="0062382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50C2B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3822" w:rsidRDefault="00623822" w:rsidP="00276ED4">
      <w:pPr>
        <w:spacing w:after="0" w:line="240" w:lineRule="auto"/>
      </w:pPr>
      <w:r>
        <w:separator/>
      </w:r>
    </w:p>
  </w:footnote>
  <w:footnote w:type="continuationSeparator" w:id="0">
    <w:p w:rsidR="00623822" w:rsidRDefault="0062382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5DD5"/>
    <w:rsid w:val="0001601D"/>
    <w:rsid w:val="00022684"/>
    <w:rsid w:val="00025B9F"/>
    <w:rsid w:val="00033C70"/>
    <w:rsid w:val="00035BC1"/>
    <w:rsid w:val="000444CB"/>
    <w:rsid w:val="0004686D"/>
    <w:rsid w:val="000629BD"/>
    <w:rsid w:val="00073FE5"/>
    <w:rsid w:val="00084529"/>
    <w:rsid w:val="00084E8E"/>
    <w:rsid w:val="00084FFE"/>
    <w:rsid w:val="00085A0B"/>
    <w:rsid w:val="000A227C"/>
    <w:rsid w:val="000D30E6"/>
    <w:rsid w:val="000D427A"/>
    <w:rsid w:val="000E665F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A353E"/>
    <w:rsid w:val="001D2136"/>
    <w:rsid w:val="001D537E"/>
    <w:rsid w:val="001E49AA"/>
    <w:rsid w:val="001E5E7C"/>
    <w:rsid w:val="00202DDB"/>
    <w:rsid w:val="00203F7F"/>
    <w:rsid w:val="00210F0F"/>
    <w:rsid w:val="00212802"/>
    <w:rsid w:val="0022346E"/>
    <w:rsid w:val="00230C37"/>
    <w:rsid w:val="00240188"/>
    <w:rsid w:val="00240F55"/>
    <w:rsid w:val="00242E6B"/>
    <w:rsid w:val="00251516"/>
    <w:rsid w:val="00272336"/>
    <w:rsid w:val="0027343F"/>
    <w:rsid w:val="00276ED4"/>
    <w:rsid w:val="002770B2"/>
    <w:rsid w:val="002815B7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3AB7"/>
    <w:rsid w:val="00384A73"/>
    <w:rsid w:val="00391733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6030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65A8C"/>
    <w:rsid w:val="00570BDE"/>
    <w:rsid w:val="0057261C"/>
    <w:rsid w:val="00587702"/>
    <w:rsid w:val="005C4DC4"/>
    <w:rsid w:val="005D0B36"/>
    <w:rsid w:val="005E4B5E"/>
    <w:rsid w:val="005E7FC2"/>
    <w:rsid w:val="006060F0"/>
    <w:rsid w:val="0061716D"/>
    <w:rsid w:val="00623822"/>
    <w:rsid w:val="00643F9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830A4"/>
    <w:rsid w:val="00790714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57D8B"/>
    <w:rsid w:val="00860641"/>
    <w:rsid w:val="00867BF3"/>
    <w:rsid w:val="00871E37"/>
    <w:rsid w:val="0087512E"/>
    <w:rsid w:val="008757FA"/>
    <w:rsid w:val="00893C49"/>
    <w:rsid w:val="008A4C0E"/>
    <w:rsid w:val="008C0CA6"/>
    <w:rsid w:val="008C26BB"/>
    <w:rsid w:val="008C3B5F"/>
    <w:rsid w:val="008D37B6"/>
    <w:rsid w:val="008E682C"/>
    <w:rsid w:val="008E6A0B"/>
    <w:rsid w:val="009043EE"/>
    <w:rsid w:val="009062CC"/>
    <w:rsid w:val="009102F5"/>
    <w:rsid w:val="0092136A"/>
    <w:rsid w:val="009333AF"/>
    <w:rsid w:val="009345DB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92FFC"/>
    <w:rsid w:val="00994645"/>
    <w:rsid w:val="009A732F"/>
    <w:rsid w:val="009B6C7E"/>
    <w:rsid w:val="009D4C86"/>
    <w:rsid w:val="009D7C7F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47567"/>
    <w:rsid w:val="00B55B26"/>
    <w:rsid w:val="00B6175D"/>
    <w:rsid w:val="00B63A65"/>
    <w:rsid w:val="00B74273"/>
    <w:rsid w:val="00B95806"/>
    <w:rsid w:val="00BC142C"/>
    <w:rsid w:val="00BE0997"/>
    <w:rsid w:val="00BF6773"/>
    <w:rsid w:val="00C0487A"/>
    <w:rsid w:val="00C11E99"/>
    <w:rsid w:val="00C2053E"/>
    <w:rsid w:val="00C31A8E"/>
    <w:rsid w:val="00C5295D"/>
    <w:rsid w:val="00C57C19"/>
    <w:rsid w:val="00C63E1F"/>
    <w:rsid w:val="00C64211"/>
    <w:rsid w:val="00C75DF2"/>
    <w:rsid w:val="00C772C6"/>
    <w:rsid w:val="00CB1067"/>
    <w:rsid w:val="00CB39C6"/>
    <w:rsid w:val="00CB4D15"/>
    <w:rsid w:val="00CB6F58"/>
    <w:rsid w:val="00CC35D5"/>
    <w:rsid w:val="00CE785D"/>
    <w:rsid w:val="00D11AFF"/>
    <w:rsid w:val="00D21582"/>
    <w:rsid w:val="00D44A1A"/>
    <w:rsid w:val="00D44EC6"/>
    <w:rsid w:val="00D47E63"/>
    <w:rsid w:val="00D517C9"/>
    <w:rsid w:val="00D6071B"/>
    <w:rsid w:val="00D773F0"/>
    <w:rsid w:val="00D82908"/>
    <w:rsid w:val="00D85BE6"/>
    <w:rsid w:val="00DB27BC"/>
    <w:rsid w:val="00DB57D6"/>
    <w:rsid w:val="00DC47FE"/>
    <w:rsid w:val="00DC4A99"/>
    <w:rsid w:val="00DD1EF0"/>
    <w:rsid w:val="00DD494D"/>
    <w:rsid w:val="00DE0518"/>
    <w:rsid w:val="00DE317A"/>
    <w:rsid w:val="00DF3DB3"/>
    <w:rsid w:val="00E127A8"/>
    <w:rsid w:val="00E1663C"/>
    <w:rsid w:val="00E36EC4"/>
    <w:rsid w:val="00E445FC"/>
    <w:rsid w:val="00E740F9"/>
    <w:rsid w:val="00EB07CA"/>
    <w:rsid w:val="00EB6606"/>
    <w:rsid w:val="00ED6BF3"/>
    <w:rsid w:val="00EE1577"/>
    <w:rsid w:val="00EE40B4"/>
    <w:rsid w:val="00F040F0"/>
    <w:rsid w:val="00F26BFB"/>
    <w:rsid w:val="00F33781"/>
    <w:rsid w:val="00F4348F"/>
    <w:rsid w:val="00F43722"/>
    <w:rsid w:val="00F50C2B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ilan.petrzilek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an.fiser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F256CD-927E-430A-B5FB-CDB44A2D27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4</Pages>
  <Words>919</Words>
  <Characters>5428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62</cp:revision>
  <cp:lastPrinted>2019-03-20T09:52:00Z</cp:lastPrinted>
  <dcterms:created xsi:type="dcterms:W3CDTF">2017-07-12T04:53:00Z</dcterms:created>
  <dcterms:modified xsi:type="dcterms:W3CDTF">2019-03-20T09:52:00Z</dcterms:modified>
</cp:coreProperties>
</file>