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323EAC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C07BE2" w:rsidRDefault="00C07BE2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C54C8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CD7CE2">
        <w:rPr>
          <w:rFonts w:ascii="Arial" w:hAnsi="Arial" w:cs="Arial"/>
        </w:rPr>
        <w:t>41751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 w:rsidR="005C54C8">
        <w:rPr>
          <w:rFonts w:ascii="Arial" w:hAnsi="Arial" w:cs="Arial"/>
        </w:rPr>
        <w:t>-2017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CD7CE2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datum: </w:t>
      </w:r>
      <w:r w:rsidR="00CD7CE2">
        <w:rPr>
          <w:rFonts w:ascii="Arial" w:hAnsi="Arial" w:cs="Arial"/>
        </w:rPr>
        <w:t>31. března</w:t>
      </w:r>
      <w:r w:rsidR="005C54C8">
        <w:rPr>
          <w:rFonts w:ascii="Arial" w:hAnsi="Arial" w:cs="Arial"/>
        </w:rPr>
        <w:t xml:space="preserve"> </w:t>
      </w:r>
      <w:r w:rsidR="00A03ADF">
        <w:rPr>
          <w:rFonts w:ascii="Arial" w:hAnsi="Arial" w:cs="Arial"/>
        </w:rPr>
        <w:t>201</w:t>
      </w:r>
      <w:r w:rsidR="005C54C8">
        <w:rPr>
          <w:rFonts w:ascii="Arial" w:hAnsi="Arial" w:cs="Arial"/>
        </w:rPr>
        <w:t>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323EAC">
        <w:rPr>
          <w:rFonts w:ascii="Arial" w:hAnsi="Arial" w:cs="Arial"/>
          <w:b/>
        </w:rPr>
        <w:t>mezinárodní ochrany Kostelec nad Orlicí</w:t>
      </w:r>
      <w:r w:rsidR="00C359DD">
        <w:rPr>
          <w:rFonts w:ascii="Arial" w:hAnsi="Arial" w:cs="Arial"/>
          <w:b/>
        </w:rPr>
        <w:t>, ID </w:t>
      </w:r>
      <w:r w:rsidR="00323EAC">
        <w:rPr>
          <w:rFonts w:ascii="Arial" w:hAnsi="Arial" w:cs="Arial"/>
          <w:b/>
        </w:rPr>
        <w:t>30349828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323EA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242E5C" w:rsidRDefault="00323EAC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323EAC" w:rsidRDefault="00323EAC" w:rsidP="00323EA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5C54C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323EAC">
        <w:rPr>
          <w:rFonts w:ascii="Arial" w:hAnsi="Arial" w:cs="Arial"/>
          <w:b/>
        </w:rPr>
        <w:t>Kostelec nad Orlicí.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A14160">
        <w:rPr>
          <w:rFonts w:ascii="Arial" w:hAnsi="Arial" w:cs="Arial"/>
          <w:b/>
        </w:rPr>
        <w:t>květen - červen</w:t>
      </w:r>
      <w:r w:rsidR="005C54C8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323EAC">
        <w:rPr>
          <w:rFonts w:ascii="Arial" w:hAnsi="Arial" w:cs="Arial"/>
        </w:rPr>
        <w:t>vedení správního řízení ve věci mezinárodní ochrany podle zákona č. 325/1999 Sb., o azylu, ve znění pozdějších předpisů; provádění pohovorů a správních úkonů s žadatel</w:t>
      </w:r>
      <w:r w:rsidR="005C54C8">
        <w:rPr>
          <w:rFonts w:ascii="Arial" w:hAnsi="Arial" w:cs="Arial"/>
        </w:rPr>
        <w:t>i</w:t>
      </w:r>
      <w:r w:rsidR="00323EAC">
        <w:rPr>
          <w:rFonts w:ascii="Arial" w:hAnsi="Arial" w:cs="Arial"/>
        </w:rPr>
        <w:t xml:space="preserve"> o mezinárodní ochranu a s cizinci v azylových zařízeních </w:t>
      </w:r>
      <w:r w:rsidR="00194F84">
        <w:rPr>
          <w:rFonts w:ascii="Arial" w:hAnsi="Arial" w:cs="Arial"/>
        </w:rPr>
        <w:t>ministerstva vnitra, nemocnicích, objektech Vězeňské služby; vypracová</w:t>
      </w:r>
      <w:r w:rsidR="00835EE9">
        <w:rPr>
          <w:rFonts w:ascii="Arial" w:hAnsi="Arial" w:cs="Arial"/>
        </w:rPr>
        <w:t>vání podkladů pro rozhodování a </w:t>
      </w:r>
      <w:r w:rsidR="00323EAC">
        <w:rPr>
          <w:rFonts w:ascii="Arial" w:hAnsi="Arial" w:cs="Arial"/>
        </w:rPr>
        <w:t>návrhů rozhodnutí o </w:t>
      </w:r>
      <w:r w:rsidR="00194F84">
        <w:rPr>
          <w:rFonts w:ascii="Arial" w:hAnsi="Arial" w:cs="Arial"/>
        </w:rPr>
        <w:t>žádostech o mezinárodní ochranu; administrativní a evidenční činnost</w:t>
      </w:r>
      <w:r w:rsidR="00323EAC">
        <w:rPr>
          <w:rFonts w:ascii="Arial" w:hAnsi="Arial" w:cs="Arial"/>
        </w:rPr>
        <w:t>i spojené s řízením o </w:t>
      </w:r>
      <w:r w:rsidR="00194F84">
        <w:rPr>
          <w:rFonts w:ascii="Arial" w:hAnsi="Arial" w:cs="Arial"/>
        </w:rPr>
        <w:t>mezinárodní ochraně; komunikaci s členskými státy Evropské unie, podíl na tvorbě dokumentů Evropské unie nebo účast na jednán</w:t>
      </w:r>
      <w:bookmarkStart w:id="0" w:name="_GoBack"/>
      <w:bookmarkEnd w:id="0"/>
      <w:r w:rsidR="00194F84">
        <w:rPr>
          <w:rFonts w:ascii="Arial" w:hAnsi="Arial" w:cs="Arial"/>
        </w:rPr>
        <w:t xml:space="preserve">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>304/2014 Sb.</w:t>
      </w:r>
      <w:r w:rsidR="005C54C8">
        <w:rPr>
          <w:rFonts w:ascii="Arial" w:hAnsi="Arial" w:cs="Arial"/>
        </w:rPr>
        <w:t>, ve znění pozdějších předpisů.</w:t>
      </w:r>
      <w:r w:rsidR="001A1506">
        <w:rPr>
          <w:rFonts w:ascii="Arial" w:hAnsi="Arial" w:cs="Arial"/>
        </w:rPr>
        <w:t xml:space="preserve">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CD7CE2">
        <w:rPr>
          <w:rFonts w:ascii="Arial" w:hAnsi="Arial" w:cs="Arial"/>
          <w:b/>
        </w:rPr>
        <w:t>2</w:t>
      </w:r>
      <w:r w:rsidR="000D34E4">
        <w:rPr>
          <w:rFonts w:ascii="Arial" w:hAnsi="Arial" w:cs="Arial"/>
          <w:b/>
        </w:rPr>
        <w:t>0</w:t>
      </w:r>
      <w:r w:rsidR="005C54C8">
        <w:rPr>
          <w:rFonts w:ascii="Arial" w:hAnsi="Arial" w:cs="Arial"/>
          <w:b/>
        </w:rPr>
        <w:t>.</w:t>
      </w:r>
      <w:r w:rsidR="00835EE9">
        <w:rPr>
          <w:rFonts w:ascii="Arial" w:hAnsi="Arial" w:cs="Arial"/>
          <w:b/>
        </w:rPr>
        <w:t xml:space="preserve"> </w:t>
      </w:r>
      <w:r w:rsidR="00CD7CE2">
        <w:rPr>
          <w:rFonts w:ascii="Arial" w:hAnsi="Arial" w:cs="Arial"/>
          <w:b/>
        </w:rPr>
        <w:t xml:space="preserve">dubna </w:t>
      </w:r>
      <w:r w:rsidR="005C54C8">
        <w:rPr>
          <w:rFonts w:ascii="Arial" w:hAnsi="Arial" w:cs="Arial"/>
          <w:b/>
        </w:rPr>
        <w:t>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323EAC">
        <w:rPr>
          <w:rFonts w:ascii="Arial" w:hAnsi="Arial" w:cs="Arial"/>
          <w:b/>
        </w:rPr>
        <w:t>mezinárodní ochrany Kostelec nad Orlicí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323EAC">
        <w:rPr>
          <w:rFonts w:ascii="Arial" w:hAnsi="Arial" w:cs="Arial"/>
          <w:b/>
        </w:rPr>
        <w:t>30349828</w:t>
      </w:r>
      <w:r w:rsidR="003C4AB8">
        <w:rPr>
          <w:rFonts w:ascii="Arial" w:hAnsi="Arial" w:cs="Arial"/>
        </w:rPr>
        <w:t xml:space="preserve">, </w:t>
      </w:r>
      <w:proofErr w:type="gramStart"/>
      <w:r w:rsidR="001A1506">
        <w:rPr>
          <w:rFonts w:ascii="Arial" w:hAnsi="Arial" w:cs="Arial"/>
        </w:rPr>
        <w:t>č</w:t>
      </w:r>
      <w:r w:rsidR="00A03ADF">
        <w:rPr>
          <w:rFonts w:ascii="Arial" w:hAnsi="Arial" w:cs="Arial"/>
          <w:b/>
        </w:rPr>
        <w:t>.j.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CD7CE2">
        <w:rPr>
          <w:rFonts w:ascii="Arial" w:hAnsi="Arial" w:cs="Arial"/>
          <w:b/>
        </w:rPr>
        <w:t>41751</w:t>
      </w:r>
      <w:r w:rsidR="00161848" w:rsidRPr="00161848">
        <w:rPr>
          <w:rFonts w:ascii="Arial" w:hAnsi="Arial" w:cs="Arial"/>
          <w:b/>
        </w:rPr>
        <w:t>-2/SP-201</w:t>
      </w:r>
      <w:r w:rsidR="005C54C8">
        <w:rPr>
          <w:rFonts w:ascii="Arial" w:hAnsi="Arial" w:cs="Arial"/>
          <w:b/>
        </w:rPr>
        <w:t>7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323EAC">
        <w:rPr>
          <w:rFonts w:ascii="Arial" w:hAnsi="Arial" w:cs="Arial"/>
          <w:b/>
        </w:rPr>
        <w:t>mezinárodní ochrany Kostelec nad Orlicí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835EE9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835EE9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835EE9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281E9B" w:rsidRDefault="006F67FE" w:rsidP="00CD7CE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  <w:r w:rsidR="00CD7CE2" w:rsidRPr="00CD7CE2">
        <w:rPr>
          <w:rFonts w:ascii="Arial" w:hAnsi="Arial" w:cs="Arial"/>
        </w:rPr>
        <w:t>v případě, že žadatel/</w:t>
      </w:r>
      <w:proofErr w:type="spellStart"/>
      <w:r w:rsidR="00CD7CE2" w:rsidRPr="00CD7CE2">
        <w:rPr>
          <w:rFonts w:ascii="Arial" w:hAnsi="Arial" w:cs="Arial"/>
        </w:rPr>
        <w:t>ka</w:t>
      </w:r>
      <w:proofErr w:type="spellEnd"/>
      <w:r w:rsidR="00CD7CE2" w:rsidRPr="00CD7CE2">
        <w:rPr>
          <w:rFonts w:ascii="Arial" w:hAnsi="Arial" w:cs="Arial"/>
        </w:rPr>
        <w:t xml:space="preserve"> bude chtít, aby výpis z evidence Rejstříku trestů obstaral služební úřad z vlastní evidence,</w:t>
      </w:r>
      <w:r w:rsidR="00CD7CE2">
        <w:rPr>
          <w:rFonts w:ascii="Arial" w:hAnsi="Arial" w:cs="Arial"/>
        </w:rPr>
        <w:t xml:space="preserve"> </w:t>
      </w:r>
      <w:r w:rsidR="00CD7CE2">
        <w:rPr>
          <w:rFonts w:ascii="Arial" w:hAnsi="Arial" w:cs="Arial"/>
        </w:rPr>
        <w:br/>
      </w:r>
      <w:r w:rsidR="00CD7CE2" w:rsidRPr="00CD7CE2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pobytu (údaje zřejmé z žádosti, </w:t>
      </w:r>
      <w:r w:rsidR="00CD7CE2" w:rsidRPr="00CD7CE2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835EE9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</w:t>
      </w:r>
      <w:r w:rsidR="005C54C8">
        <w:rPr>
          <w:rFonts w:ascii="Arial" w:hAnsi="Arial" w:cs="Arial"/>
          <w:b/>
        </w:rPr>
        <w:t>43</w:t>
      </w:r>
      <w:r w:rsidR="001817C5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5C54C8" w:rsidRPr="005C54C8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5C54C8">
        <w:rPr>
          <w:rFonts w:ascii="Arial" w:hAnsi="Arial" w:cs="Arial"/>
          <w:b/>
        </w:rPr>
        <w:br/>
      </w:r>
      <w:r w:rsidR="005C54C8" w:rsidRPr="005C54C8">
        <w:rPr>
          <w:rFonts w:ascii="Arial" w:hAnsi="Arial" w:cs="Arial"/>
          <w:b/>
        </w:rPr>
        <w:t>č. 50/2016.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835EE9">
        <w:rPr>
          <w:rFonts w:ascii="Arial" w:hAnsi="Arial" w:cs="Arial"/>
        </w:rPr>
        <w:t>/ka</w:t>
      </w:r>
      <w:r w:rsidRPr="000053A7">
        <w:rPr>
          <w:rFonts w:ascii="Arial" w:hAnsi="Arial" w:cs="Arial"/>
        </w:rPr>
        <w:t xml:space="preserve"> nedisponuje příslušným oznámením a zároveň jeho</w:t>
      </w:r>
      <w:r w:rsidR="00835EE9">
        <w:rPr>
          <w:rFonts w:ascii="Arial" w:hAnsi="Arial" w:cs="Arial"/>
        </w:rPr>
        <w:t>/její</w:t>
      </w:r>
      <w:r w:rsidRPr="000053A7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</w:t>
      </w:r>
      <w:r w:rsidR="00835EE9">
        <w:rPr>
          <w:rFonts w:ascii="Arial" w:hAnsi="Arial" w:cs="Arial"/>
        </w:rPr>
        <w:t>/ka</w:t>
      </w:r>
      <w:r w:rsidR="00B015FE" w:rsidRPr="00562FC2">
        <w:rPr>
          <w:rFonts w:ascii="Arial" w:hAnsi="Arial" w:cs="Arial"/>
        </w:rPr>
        <w:t xml:space="preserve"> vyzván</w:t>
      </w:r>
      <w:r w:rsidR="00835EE9">
        <w:rPr>
          <w:rFonts w:ascii="Arial" w:hAnsi="Arial" w:cs="Arial"/>
        </w:rPr>
        <w:t>/a</w:t>
      </w:r>
      <w:r w:rsidR="00B015FE" w:rsidRPr="00562FC2">
        <w:rPr>
          <w:rFonts w:ascii="Arial" w:hAnsi="Arial" w:cs="Arial"/>
        </w:rPr>
        <w:t xml:space="preserve"> služebním orgánem až poté, co o něm</w:t>
      </w:r>
      <w:r w:rsidR="00835EE9">
        <w:rPr>
          <w:rFonts w:ascii="Arial" w:hAnsi="Arial" w:cs="Arial"/>
        </w:rPr>
        <w:t>/o ní</w:t>
      </w:r>
      <w:r w:rsidR="00B015FE" w:rsidRPr="00562FC2">
        <w:rPr>
          <w:rFonts w:ascii="Arial" w:hAnsi="Arial" w:cs="Arial"/>
        </w:rPr>
        <w:t xml:space="preserve"> bude jako o nejvhodnějším uchazeči</w:t>
      </w:r>
      <w:r w:rsidR="00835EE9">
        <w:rPr>
          <w:rFonts w:ascii="Arial" w:hAnsi="Arial" w:cs="Arial"/>
        </w:rPr>
        <w:t>/nejvhodnější uchazečce</w:t>
      </w:r>
      <w:r w:rsidR="00B015FE" w:rsidRPr="00562FC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835EE9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835EE9">
        <w:rPr>
          <w:rFonts w:ascii="Arial" w:hAnsi="Arial" w:cs="Arial"/>
          <w:b/>
          <w:sz w:val="22"/>
          <w:szCs w:val="22"/>
        </w:rPr>
        <w:t>K žádosti dále žadatel</w:t>
      </w:r>
      <w:r w:rsidR="00835EE9">
        <w:rPr>
          <w:rFonts w:ascii="Arial" w:hAnsi="Arial" w:cs="Arial"/>
          <w:b/>
          <w:sz w:val="22"/>
          <w:szCs w:val="22"/>
        </w:rPr>
        <w:t>/ka</w:t>
      </w:r>
      <w:r w:rsidRPr="00835EE9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293DB0" w:rsidRPr="00293DB0" w:rsidRDefault="006F67FE" w:rsidP="00293DB0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293DB0">
        <w:rPr>
          <w:rFonts w:ascii="Arial" w:hAnsi="Arial" w:cs="Arial"/>
        </w:rPr>
        <w:t>strukturovaný profesní životopis,</w:t>
      </w:r>
    </w:p>
    <w:p w:rsidR="006F67FE" w:rsidRPr="00293DB0" w:rsidRDefault="006F67FE" w:rsidP="00293DB0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293DB0">
        <w:rPr>
          <w:rFonts w:ascii="Arial" w:hAnsi="Arial" w:cs="Arial"/>
        </w:rPr>
        <w:t>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 w:rsidRPr="00293DB0">
        <w:rPr>
          <w:rFonts w:ascii="Arial" w:hAnsi="Arial" w:cs="Arial"/>
        </w:rPr>
        <w:t xml:space="preserve"> na téma „Motivace žadatele</w:t>
      </w:r>
      <w:r w:rsidR="00835EE9" w:rsidRPr="00293DB0">
        <w:rPr>
          <w:rFonts w:ascii="Arial" w:hAnsi="Arial" w:cs="Arial"/>
        </w:rPr>
        <w:t>/žadatelky</w:t>
      </w:r>
      <w:r w:rsidRPr="00293DB0">
        <w:rPr>
          <w:rFonts w:ascii="Arial" w:hAnsi="Arial" w:cs="Arial"/>
        </w:rPr>
        <w:t xml:space="preserve"> ve vztahu ke služebnímu místu, na něž se hlásí do výběrového řízení.“</w:t>
      </w:r>
    </w:p>
    <w:p w:rsidR="00CD7CE2" w:rsidRDefault="00CD7CE2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293DB0" w:rsidRPr="009739BB">
          <w:rPr>
            <w:rStyle w:val="Hypertextovodkaz"/>
            <w:rFonts w:ascii="Arial" w:hAnsi="Arial" w:cs="Arial"/>
          </w:rPr>
          <w:t>helena.padourkova@mvcr.cz</w:t>
        </w:r>
      </w:hyperlink>
    </w:p>
    <w:p w:rsidR="00293DB0" w:rsidRDefault="00293DB0" w:rsidP="00D92DAC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Pr="00293DB0" w:rsidRDefault="00293DB0" w:rsidP="00F05909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6F67FE" w:rsidRPr="00293DB0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5A4" w:rsidRDefault="00E625A4" w:rsidP="004E6D6E">
      <w:pPr>
        <w:spacing w:after="0" w:line="240" w:lineRule="auto"/>
      </w:pPr>
      <w:r>
        <w:separator/>
      </w:r>
    </w:p>
  </w:endnote>
  <w:endnote w:type="continuationSeparator" w:id="0">
    <w:p w:rsidR="00E625A4" w:rsidRDefault="00E625A4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5A4" w:rsidRDefault="00E625A4" w:rsidP="004E6D6E">
      <w:pPr>
        <w:spacing w:after="0" w:line="240" w:lineRule="auto"/>
      </w:pPr>
      <w:r>
        <w:separator/>
      </w:r>
    </w:p>
  </w:footnote>
  <w:footnote w:type="continuationSeparator" w:id="0">
    <w:p w:rsidR="00E625A4" w:rsidRDefault="00E625A4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835EE9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Pr="00D92DAC">
        <w:rPr>
          <w:rFonts w:ascii="Arial" w:hAnsi="Arial" w:cs="Arial"/>
        </w:rPr>
        <w:t>č.j.</w:t>
      </w:r>
      <w:proofErr w:type="gramEnd"/>
      <w:r w:rsidRPr="00D92DAC">
        <w:rPr>
          <w:rFonts w:ascii="Arial" w:hAnsi="Arial" w:cs="Arial"/>
        </w:rPr>
        <w:t xml:space="preserve">: </w:t>
      </w:r>
      <w:r w:rsidR="005C54C8" w:rsidRPr="005C54C8">
        <w:rPr>
          <w:rFonts w:ascii="Arial" w:hAnsi="Arial" w:cs="Arial"/>
        </w:rPr>
        <w:t>MSMT-12823/2016, ze dne 8. srpna 2016</w:t>
      </w:r>
      <w:r w:rsidRPr="00D92DAC">
        <w:rPr>
          <w:rFonts w:ascii="Arial" w:hAnsi="Arial" w:cs="Arial"/>
        </w:rPr>
        <w:t>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B2334F5"/>
    <w:multiLevelType w:val="hybridMultilevel"/>
    <w:tmpl w:val="F5B6E8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34E4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93DB0"/>
    <w:rsid w:val="002B543E"/>
    <w:rsid w:val="002D29F6"/>
    <w:rsid w:val="002D49BE"/>
    <w:rsid w:val="002D4C8B"/>
    <w:rsid w:val="002D53AF"/>
    <w:rsid w:val="00322EFB"/>
    <w:rsid w:val="00323EAC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A7FD8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C54C8"/>
    <w:rsid w:val="005D24D0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35EE9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03ADF"/>
    <w:rsid w:val="00A14160"/>
    <w:rsid w:val="00A339A3"/>
    <w:rsid w:val="00A5333F"/>
    <w:rsid w:val="00A72314"/>
    <w:rsid w:val="00A94D43"/>
    <w:rsid w:val="00A96FC4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D7CE2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625A4"/>
    <w:rsid w:val="00E70C54"/>
    <w:rsid w:val="00E756C3"/>
    <w:rsid w:val="00E809C9"/>
    <w:rsid w:val="00EC01DC"/>
    <w:rsid w:val="00EF15E5"/>
    <w:rsid w:val="00F05909"/>
    <w:rsid w:val="00F122D0"/>
    <w:rsid w:val="00F22E72"/>
    <w:rsid w:val="00F2349D"/>
    <w:rsid w:val="00F513AD"/>
    <w:rsid w:val="00F519F8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1539B-FC99-45E0-B60B-1172D5BCE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1183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26</cp:revision>
  <cp:lastPrinted>2017-03-28T13:56:00Z</cp:lastPrinted>
  <dcterms:created xsi:type="dcterms:W3CDTF">2015-12-03T11:53:00Z</dcterms:created>
  <dcterms:modified xsi:type="dcterms:W3CDTF">2017-03-29T07:22:00Z</dcterms:modified>
</cp:coreProperties>
</file>