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9418CA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70A05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447E0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447E01" w:rsidRPr="00033C70" w:rsidRDefault="00447E0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F20E6">
        <w:rPr>
          <w:rFonts w:ascii="Arial" w:hAnsi="Arial" w:cs="Arial"/>
          <w:color w:val="000000" w:themeColor="text1"/>
        </w:rPr>
        <w:t>40193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7E01">
        <w:rPr>
          <w:rFonts w:ascii="Arial" w:hAnsi="Arial" w:cs="Arial"/>
          <w:color w:val="000000" w:themeColor="text1"/>
        </w:rPr>
        <w:t>/SP-201</w:t>
      </w:r>
      <w:r w:rsidR="00BF20E6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C54B35">
        <w:rPr>
          <w:rFonts w:ascii="Arial" w:hAnsi="Arial" w:cs="Arial"/>
          <w:color w:val="000000" w:themeColor="text1"/>
        </w:rPr>
        <w:t>1</w:t>
      </w:r>
      <w:r w:rsidR="00BF20E6">
        <w:rPr>
          <w:rFonts w:ascii="Arial" w:hAnsi="Arial" w:cs="Arial"/>
          <w:color w:val="000000" w:themeColor="text1"/>
        </w:rPr>
        <w:t>8</w:t>
      </w:r>
      <w:r w:rsidR="00C54B35">
        <w:rPr>
          <w:rFonts w:ascii="Arial" w:hAnsi="Arial" w:cs="Arial"/>
          <w:color w:val="000000" w:themeColor="text1"/>
        </w:rPr>
        <w:t xml:space="preserve">. </w:t>
      </w:r>
      <w:r w:rsidR="00BF20E6">
        <w:rPr>
          <w:rFonts w:ascii="Arial" w:hAnsi="Arial" w:cs="Arial"/>
          <w:color w:val="000000" w:themeColor="text1"/>
        </w:rPr>
        <w:t>března</w:t>
      </w:r>
      <w:r w:rsidR="00447E01">
        <w:rPr>
          <w:rFonts w:ascii="Arial" w:hAnsi="Arial" w:cs="Arial"/>
          <w:color w:val="000000" w:themeColor="text1"/>
        </w:rPr>
        <w:t xml:space="preserve"> 201</w:t>
      </w:r>
      <w:r w:rsidR="00BF20E6">
        <w:rPr>
          <w:rFonts w:ascii="Arial" w:hAnsi="Arial" w:cs="Arial"/>
          <w:color w:val="000000" w:themeColor="text1"/>
        </w:rPr>
        <w:t>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418CA">
        <w:rPr>
          <w:rFonts w:ascii="Arial" w:hAnsi="Arial" w:cs="Arial"/>
          <w:b/>
          <w:color w:val="000000" w:themeColor="text1"/>
        </w:rPr>
        <w:t>30355622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47E0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47E01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C54B35">
        <w:rPr>
          <w:rFonts w:ascii="Arial" w:hAnsi="Arial" w:cs="Arial"/>
          <w:color w:val="000000" w:themeColor="text1"/>
        </w:rPr>
        <w:t>j</w:t>
      </w:r>
      <w:r w:rsidRPr="00033C70">
        <w:rPr>
          <w:rFonts w:ascii="Arial" w:hAnsi="Arial" w:cs="Arial"/>
          <w:color w:val="000000" w:themeColor="text1"/>
        </w:rPr>
        <w:t xml:space="preserve">e </w:t>
      </w:r>
      <w:r w:rsidR="00BF20E6">
        <w:rPr>
          <w:rFonts w:ascii="Arial" w:hAnsi="Arial" w:cs="Arial"/>
          <w:b/>
          <w:color w:val="000000" w:themeColor="text1"/>
        </w:rPr>
        <w:t>červenec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418C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BF20E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F20E6">
        <w:rPr>
          <w:rFonts w:ascii="Arial" w:hAnsi="Arial" w:cs="Arial"/>
          <w:color w:val="000000" w:themeColor="text1"/>
        </w:rPr>
        <w:t>z</w:t>
      </w:r>
      <w:r w:rsidR="00BF20E6" w:rsidRPr="00BF20E6">
        <w:rPr>
          <w:rFonts w:ascii="Arial" w:hAnsi="Arial" w:cs="Arial"/>
          <w:color w:val="000000" w:themeColor="text1"/>
        </w:rPr>
        <w:t>ajišťování odborných činností v procesu správy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majetku zajištěného dle zákona č. 279/2003 Sb., v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platném znění</w:t>
      </w:r>
      <w:r w:rsidR="00BF20E6">
        <w:rPr>
          <w:rFonts w:ascii="Arial" w:hAnsi="Arial" w:cs="Arial"/>
          <w:color w:val="000000" w:themeColor="text1"/>
        </w:rPr>
        <w:t xml:space="preserve">; </w:t>
      </w:r>
      <w:r w:rsidR="00BF20E6" w:rsidRPr="00BF20E6">
        <w:t xml:space="preserve"> </w:t>
      </w:r>
      <w:r w:rsidR="00BF20E6" w:rsidRPr="00BF20E6">
        <w:rPr>
          <w:rFonts w:ascii="Arial" w:hAnsi="Arial" w:cs="Arial"/>
          <w:color w:val="000000" w:themeColor="text1"/>
        </w:rPr>
        <w:t>vypracov</w:t>
      </w:r>
      <w:r w:rsidR="00BF20E6">
        <w:rPr>
          <w:rFonts w:ascii="Arial" w:hAnsi="Arial" w:cs="Arial"/>
          <w:color w:val="000000" w:themeColor="text1"/>
        </w:rPr>
        <w:t>ávání odborných stanovisek</w:t>
      </w:r>
      <w:r w:rsidR="00BF20E6" w:rsidRPr="00BF20E6">
        <w:rPr>
          <w:rFonts w:ascii="Arial" w:hAnsi="Arial" w:cs="Arial"/>
          <w:color w:val="000000" w:themeColor="text1"/>
        </w:rPr>
        <w:t xml:space="preserve"> souvisejících</w:t>
      </w:r>
      <w:r w:rsidR="00BF20E6">
        <w:rPr>
          <w:rFonts w:ascii="Arial" w:hAnsi="Arial" w:cs="Arial"/>
          <w:color w:val="000000" w:themeColor="text1"/>
        </w:rPr>
        <w:t xml:space="preserve"> </w:t>
      </w:r>
      <w:r w:rsidR="00BF20E6" w:rsidRPr="00BF20E6">
        <w:rPr>
          <w:rFonts w:ascii="Arial" w:hAnsi="Arial" w:cs="Arial"/>
          <w:color w:val="000000" w:themeColor="text1"/>
        </w:rPr>
        <w:t>se správou zajištěného majetku</w:t>
      </w:r>
      <w:r w:rsidR="00BF20E6">
        <w:rPr>
          <w:rFonts w:ascii="Arial" w:hAnsi="Arial" w:cs="Arial"/>
          <w:color w:val="000000" w:themeColor="text1"/>
        </w:rPr>
        <w:t xml:space="preserve">; </w:t>
      </w:r>
      <w:r w:rsidR="00BF20E6" w:rsidRPr="00BF20E6">
        <w:rPr>
          <w:rFonts w:ascii="Arial" w:hAnsi="Arial" w:cs="Arial"/>
          <w:color w:val="000000" w:themeColor="text1"/>
        </w:rPr>
        <w:t>organizování a realizaci prodeje zajištěného majetku</w:t>
      </w:r>
      <w:r w:rsidR="00BF20E6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řidičský průkaz skupiny B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F20E6">
        <w:rPr>
          <w:rFonts w:ascii="Arial" w:hAnsi="Arial" w:cs="Arial"/>
          <w:b/>
          <w:color w:val="000000" w:themeColor="text1"/>
        </w:rPr>
        <w:t>8. dubna</w:t>
      </w:r>
      <w:r w:rsidR="00447E01">
        <w:rPr>
          <w:rFonts w:ascii="Arial" w:hAnsi="Arial" w:cs="Arial"/>
          <w:b/>
          <w:color w:val="000000" w:themeColor="text1"/>
        </w:rPr>
        <w:t xml:space="preserve"> 201</w:t>
      </w:r>
      <w:r w:rsidR="00BF20E6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9418CA" w:rsidRPr="009418CA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70A05" w:rsidRPr="00C70A05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9418C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9418CA">
        <w:rPr>
          <w:rFonts w:ascii="Arial" w:hAnsi="Arial" w:cs="Arial"/>
          <w:b/>
          <w:color w:val="000000" w:themeColor="text1"/>
        </w:rPr>
        <w:t>0355622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F20E6">
        <w:rPr>
          <w:rFonts w:ascii="Arial" w:hAnsi="Arial" w:cs="Arial"/>
          <w:b/>
          <w:color w:val="000000" w:themeColor="text1"/>
        </w:rPr>
        <w:t>40193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BF20E6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9418CA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0A3F51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1C735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1C735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F20E6">
        <w:rPr>
          <w:rFonts w:ascii="Arial" w:hAnsi="Arial" w:cs="Arial"/>
          <w:b/>
          <w:color w:val="000000" w:themeColor="text1"/>
        </w:rPr>
        <w:t>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BF20E6">
        <w:rPr>
          <w:rFonts w:ascii="Arial" w:hAnsi="Arial" w:cs="Arial"/>
          <w:color w:val="000000" w:themeColor="text1"/>
        </w:rPr>
        <w:lastRenderedPageBreak/>
        <w:t>„Vyhrazené“. Nedoložení</w:t>
      </w:r>
      <w:r w:rsidRPr="0096412B">
        <w:rPr>
          <w:rFonts w:ascii="Arial" w:hAnsi="Arial" w:cs="Arial"/>
          <w:color w:val="000000" w:themeColor="text1"/>
        </w:rPr>
        <w:t xml:space="preserve">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F20E6" w:rsidRPr="00A3319D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037EA9" w:rsidRDefault="00C54B35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A3F51">
        <w:rPr>
          <w:rFonts w:ascii="Arial" w:hAnsi="Arial" w:cs="Arial"/>
          <w:color w:val="000000" w:themeColor="text1"/>
        </w:rPr>
        <w:t>správy majetku</w:t>
      </w:r>
    </w:p>
    <w:p w:rsidR="000A3F51" w:rsidRPr="00037EA9" w:rsidRDefault="000A3F51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Petr Benda</w:t>
      </w:r>
    </w:p>
    <w:p w:rsidR="00037EA9" w:rsidRPr="00037EA9" w:rsidRDefault="00037EA9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7EA9">
        <w:rPr>
          <w:rFonts w:ascii="Arial" w:hAnsi="Arial" w:cs="Arial"/>
          <w:color w:val="000000" w:themeColor="text1"/>
        </w:rPr>
        <w:t>tel. +420</w:t>
      </w:r>
      <w:r w:rsidR="000A3F51">
        <w:rPr>
          <w:rFonts w:ascii="Arial" w:hAnsi="Arial" w:cs="Arial"/>
          <w:color w:val="000000" w:themeColor="text1"/>
        </w:rPr>
        <w:t> </w:t>
      </w:r>
      <w:r w:rsidRPr="00037EA9">
        <w:rPr>
          <w:rFonts w:ascii="Arial" w:hAnsi="Arial" w:cs="Arial"/>
          <w:color w:val="000000" w:themeColor="text1"/>
        </w:rPr>
        <w:t>974</w:t>
      </w:r>
      <w:r w:rsidR="000A3F51">
        <w:rPr>
          <w:rFonts w:ascii="Arial" w:hAnsi="Arial" w:cs="Arial"/>
          <w:color w:val="000000" w:themeColor="text1"/>
        </w:rPr>
        <w:t> 849 351</w:t>
      </w:r>
      <w:r w:rsidRPr="00037EA9">
        <w:rPr>
          <w:rFonts w:ascii="Arial" w:hAnsi="Arial" w:cs="Arial"/>
          <w:color w:val="000000" w:themeColor="text1"/>
        </w:rPr>
        <w:t xml:space="preserve"> </w:t>
      </w:r>
    </w:p>
    <w:p w:rsidR="009D6A46" w:rsidRDefault="00037EA9" w:rsidP="00037EA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037EA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A3F51" w:rsidRPr="00716DA0">
          <w:rPr>
            <w:rStyle w:val="Hypertextovodkaz"/>
            <w:rFonts w:ascii="Arial" w:hAnsi="Arial" w:cs="Arial"/>
          </w:rPr>
          <w:t>petr.benda@mvcr.cz</w:t>
        </w:r>
      </w:hyperlink>
    </w:p>
    <w:p w:rsidR="00BF20E6" w:rsidRPr="00A3319D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F20E6" w:rsidRPr="00AB7FFE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7FFE">
        <w:rPr>
          <w:rFonts w:ascii="Arial" w:hAnsi="Arial" w:cs="Arial"/>
          <w:color w:val="000000" w:themeColor="text1"/>
        </w:rPr>
        <w:t>Odbor personální</w:t>
      </w:r>
    </w:p>
    <w:p w:rsidR="00BF20E6" w:rsidRP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>Mgr. Radka Kolářová</w:t>
      </w:r>
    </w:p>
    <w:p w:rsidR="00BF20E6" w:rsidRP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>tel.: +420 974 849 021</w:t>
      </w:r>
    </w:p>
    <w:p w:rsidR="00BF20E6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20E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radka.kolarova@mvcr.cz</w:t>
        </w:r>
      </w:hyperlink>
    </w:p>
    <w:p w:rsidR="00BF20E6" w:rsidRPr="00767644" w:rsidRDefault="00BF20E6" w:rsidP="00BF20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F20E6" w:rsidRDefault="00BF20E6" w:rsidP="00BF20E6">
      <w:pPr>
        <w:rPr>
          <w:rStyle w:val="Hypertextovodkaz"/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BF20E6" w:rsidRDefault="00BF20E6" w:rsidP="00037EA9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BF20E6" w:rsidRDefault="00BF20E6" w:rsidP="00037E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8C7" w:rsidRDefault="008E68C7" w:rsidP="00276ED4">
      <w:pPr>
        <w:spacing w:after="0" w:line="240" w:lineRule="auto"/>
      </w:pPr>
      <w:r>
        <w:separator/>
      </w:r>
    </w:p>
  </w:endnote>
  <w:endnote w:type="continuationSeparator" w:id="0">
    <w:p w:rsidR="008E68C7" w:rsidRDefault="008E68C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F20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8C7" w:rsidRDefault="008E68C7" w:rsidP="00276ED4">
      <w:pPr>
        <w:spacing w:after="0" w:line="240" w:lineRule="auto"/>
      </w:pPr>
      <w:r>
        <w:separator/>
      </w:r>
    </w:p>
  </w:footnote>
  <w:footnote w:type="continuationSeparator" w:id="0">
    <w:p w:rsidR="008E68C7" w:rsidRDefault="008E68C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37EA9"/>
    <w:rsid w:val="000444CB"/>
    <w:rsid w:val="0004686D"/>
    <w:rsid w:val="00057237"/>
    <w:rsid w:val="00073FE5"/>
    <w:rsid w:val="00084E8E"/>
    <w:rsid w:val="00084FFE"/>
    <w:rsid w:val="00085A0B"/>
    <w:rsid w:val="000A227C"/>
    <w:rsid w:val="000A3F51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7353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7E01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8C7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418CA"/>
    <w:rsid w:val="009418EC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D577B"/>
    <w:rsid w:val="00BE0997"/>
    <w:rsid w:val="00BF20E6"/>
    <w:rsid w:val="00C0487A"/>
    <w:rsid w:val="00C110FE"/>
    <w:rsid w:val="00C11E99"/>
    <w:rsid w:val="00C17CEA"/>
    <w:rsid w:val="00C31A8E"/>
    <w:rsid w:val="00C41FBC"/>
    <w:rsid w:val="00C5295D"/>
    <w:rsid w:val="00C54B35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147C8"/>
    <w:rsid w:val="00D20E8C"/>
    <w:rsid w:val="00D44A1A"/>
    <w:rsid w:val="00D44EC6"/>
    <w:rsid w:val="00D773F0"/>
    <w:rsid w:val="00D85BE6"/>
    <w:rsid w:val="00DB7B5D"/>
    <w:rsid w:val="00DC47FE"/>
    <w:rsid w:val="00DD494D"/>
    <w:rsid w:val="00DD7A95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51DA1-6C9C-4C6E-BE1D-2A3AFCA9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4</Pages>
  <Words>1045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2017-11-07T08:20:00Z</cp:lastPrinted>
  <dcterms:created xsi:type="dcterms:W3CDTF">2017-07-12T04:53:00Z</dcterms:created>
  <dcterms:modified xsi:type="dcterms:W3CDTF">2019-03-14T14:28:00Z</dcterms:modified>
</cp:coreProperties>
</file>