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793DEF">
        <w:rPr>
          <w:rFonts w:ascii="Arial" w:hAnsi="Arial" w:cs="Arial"/>
          <w:b/>
          <w:sz w:val="24"/>
          <w:szCs w:val="24"/>
        </w:rPr>
        <w:t>pobytového správního řízení 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63806">
        <w:rPr>
          <w:rFonts w:ascii="Arial" w:hAnsi="Arial" w:cs="Arial"/>
        </w:rPr>
        <w:t>4016</w:t>
      </w:r>
      <w:r w:rsidR="00793DEF">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63806">
        <w:rPr>
          <w:rFonts w:ascii="Arial" w:hAnsi="Arial" w:cs="Arial"/>
        </w:rPr>
        <w:t>17.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pobytového správního řízení Střední Čechy</w:t>
      </w:r>
      <w:r w:rsidRPr="00725FC1">
        <w:rPr>
          <w:rFonts w:ascii="Arial" w:hAnsi="Arial" w:cs="Arial"/>
          <w:b/>
        </w:rPr>
        <w:t>, ID </w:t>
      </w:r>
      <w:r w:rsidR="00793DEF">
        <w:rPr>
          <w:rFonts w:ascii="Arial" w:hAnsi="Arial" w:cs="Arial"/>
          <w:b/>
        </w:rPr>
        <w:t>30302769</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E63806">
      <w:pPr>
        <w:pStyle w:val="Odstavecseseznamem"/>
        <w:numPr>
          <w:ilvl w:val="0"/>
          <w:numId w:val="3"/>
        </w:numPr>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93DEF">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793DEF">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3DEF">
        <w:rPr>
          <w:rFonts w:ascii="Arial" w:hAnsi="Arial" w:cs="Arial"/>
        </w:rPr>
        <w:t xml:space="preserve"> pobytové správní řízení.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793DEF">
        <w:rPr>
          <w:rFonts w:ascii="Arial" w:hAnsi="Arial" w:cs="Arial"/>
        </w:rPr>
        <w:t xml:space="preserve">a ASPI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63806">
        <w:rPr>
          <w:rFonts w:ascii="Arial" w:hAnsi="Arial" w:cs="Arial"/>
          <w:b/>
        </w:rPr>
        <w:t>7. dubna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pobytového správního řízení Střední Čechy</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 xml:space="preserve">migrační </w:t>
      </w:r>
      <w:r w:rsidR="00374A0F">
        <w:rPr>
          <w:rFonts w:ascii="Arial" w:hAnsi="Arial" w:cs="Arial"/>
          <w:b/>
        </w:rPr>
        <w:lastRenderedPageBreak/>
        <w:t>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93DEF">
        <w:rPr>
          <w:rFonts w:ascii="Arial" w:hAnsi="Arial" w:cs="Arial"/>
          <w:b/>
        </w:rPr>
        <w:t>30302769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63806">
        <w:rPr>
          <w:rFonts w:ascii="Arial" w:hAnsi="Arial" w:cs="Arial"/>
          <w:b/>
        </w:rPr>
        <w:t>4016</w:t>
      </w:r>
      <w:r w:rsidR="00793DEF">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793DEF">
        <w:rPr>
          <w:rFonts w:ascii="Arial" w:hAnsi="Arial" w:cs="Arial"/>
          <w:b/>
        </w:rPr>
        <w:t>pobytového správního řízení Střední Čechy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C36297" w:rsidRDefault="006F67FE" w:rsidP="00793DEF">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793DEF">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sectPr w:rsidR="0094398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2BD" w:rsidRDefault="002012BD" w:rsidP="004E6D6E">
      <w:pPr>
        <w:spacing w:after="0" w:line="240" w:lineRule="auto"/>
      </w:pPr>
      <w:r>
        <w:separator/>
      </w:r>
    </w:p>
  </w:endnote>
  <w:endnote w:type="continuationSeparator" w:id="0">
    <w:p w:rsidR="002012BD" w:rsidRDefault="002012B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2BD" w:rsidRDefault="002012BD" w:rsidP="004E6D6E">
      <w:pPr>
        <w:spacing w:after="0" w:line="240" w:lineRule="auto"/>
      </w:pPr>
      <w:r>
        <w:separator/>
      </w:r>
    </w:p>
  </w:footnote>
  <w:footnote w:type="continuationSeparator" w:id="0">
    <w:p w:rsidR="002012BD" w:rsidRDefault="002012B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w:t>
      </w:r>
      <w:r>
        <w:rPr>
          <w:rFonts w:ascii="Arial" w:hAnsi="Arial" w:cs="Arial"/>
        </w:rPr>
        <w:t xml:space="preserve">4 tohoto </w:t>
      </w:r>
      <w:r>
        <w:rPr>
          <w:rFonts w:ascii="Arial" w:hAnsi="Arial" w:cs="Arial"/>
        </w:rPr>
        <w:t>oznámení</w:t>
      </w:r>
      <w:r w:rsidR="003046ED">
        <w:rPr>
          <w:rFonts w:ascii="Arial" w:hAnsi="Arial" w:cs="Arial"/>
        </w:rPr>
        <w:t>.</w:t>
      </w:r>
      <w:bookmarkStart w:id="0" w:name="_GoBack"/>
      <w:bookmarkEnd w:id="0"/>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9D723-B415-4F6F-8E68-F361349A3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732</Words>
  <Characters>4324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2015-12-21T07:27:00Z</cp:lastPrinted>
  <dcterms:created xsi:type="dcterms:W3CDTF">2016-02-15T06:41:00Z</dcterms:created>
  <dcterms:modified xsi:type="dcterms:W3CDTF">2016-03-14T07:41:00Z</dcterms:modified>
</cp:coreProperties>
</file>