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9C37FA">
        <w:rPr>
          <w:rFonts w:ascii="Arial" w:hAnsi="Arial" w:cs="Arial"/>
          <w:b/>
          <w:sz w:val="24"/>
          <w:szCs w:val="24"/>
        </w:rPr>
        <w:t>V</w:t>
      </w:r>
      <w:r w:rsidR="00D065FE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55452">
        <w:rPr>
          <w:rFonts w:ascii="Arial" w:hAnsi="Arial" w:cs="Arial"/>
        </w:rPr>
        <w:t>39258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55452">
        <w:rPr>
          <w:rFonts w:ascii="Arial" w:hAnsi="Arial" w:cs="Arial"/>
        </w:rPr>
        <w:t>9. dubna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C37FA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C37FA">
        <w:rPr>
          <w:rFonts w:ascii="Arial" w:hAnsi="Arial" w:cs="Arial"/>
          <w:b/>
          <w:color w:val="000000" w:themeColor="text1"/>
        </w:rPr>
        <w:t>30316927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55452">
        <w:rPr>
          <w:rFonts w:ascii="Arial" w:hAnsi="Arial" w:cs="Arial"/>
          <w:b/>
          <w:color w:val="000000" w:themeColor="text1"/>
        </w:rPr>
        <w:t>červenec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065F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C37FA" w:rsidRPr="009C37FA">
        <w:rPr>
          <w:rFonts w:ascii="Arial" w:hAnsi="Arial" w:cs="Arial"/>
          <w:color w:val="000000" w:themeColor="text1"/>
        </w:rPr>
        <w:t xml:space="preserve">povolení k trvalému pobytu na území, o vydání právního postavení dlouhodobě pobývajícího rezidenta v ES </w:t>
      </w:r>
      <w:r w:rsidR="009C37FA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 xml:space="preserve">na území, o vydání cizineckého pasu a cestovního dokladu vydaného ČR na základě mezinárodní smlouvy a rušení platnosti víza k pobytu nad 90 dnů a platnosti povolení </w:t>
      </w:r>
      <w:r w:rsidR="009C37FA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 xml:space="preserve">k trvalému pobytu; spolupráci s dalšími odděleními odboru azylové a migrační politiky </w:t>
      </w:r>
      <w:r w:rsidR="009C37FA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9C37FA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9C37FA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9C37FA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55452">
        <w:rPr>
          <w:rFonts w:ascii="Arial" w:hAnsi="Arial" w:cs="Arial"/>
          <w:b/>
        </w:rPr>
        <w:t>30. dubna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>ádost l</w:t>
      </w:r>
      <w:bookmarkStart w:id="0" w:name="_GoBack"/>
      <w:bookmarkEnd w:id="0"/>
      <w:r w:rsidR="006060F0">
        <w:rPr>
          <w:rFonts w:ascii="Arial" w:hAnsi="Arial" w:cs="Arial"/>
        </w:rPr>
        <w:t xml:space="preserve">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C37FA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C37FA">
        <w:rPr>
          <w:rFonts w:ascii="Arial" w:hAnsi="Arial" w:cs="Arial"/>
          <w:b/>
          <w:color w:val="000000" w:themeColor="text1"/>
        </w:rPr>
        <w:t>30316927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55452">
        <w:rPr>
          <w:rFonts w:ascii="Arial" w:hAnsi="Arial" w:cs="Arial"/>
          <w:b/>
          <w:color w:val="000000" w:themeColor="text1"/>
        </w:rPr>
        <w:t>39258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Mgr. Jana Douděrová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odbor personální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9275A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220078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967" w:rsidRDefault="00D10967" w:rsidP="00276ED4">
      <w:pPr>
        <w:spacing w:after="0" w:line="240" w:lineRule="auto"/>
      </w:pPr>
      <w:r>
        <w:separator/>
      </w:r>
    </w:p>
  </w:endnote>
  <w:endnote w:type="continuationSeparator" w:id="0">
    <w:p w:rsidR="00D10967" w:rsidRDefault="00D1096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5545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967" w:rsidRDefault="00D10967" w:rsidP="00276ED4">
      <w:pPr>
        <w:spacing w:after="0" w:line="240" w:lineRule="auto"/>
      </w:pPr>
      <w:r>
        <w:separator/>
      </w:r>
    </w:p>
  </w:footnote>
  <w:footnote w:type="continuationSeparator" w:id="0">
    <w:p w:rsidR="00D10967" w:rsidRDefault="00D1096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21A2A-B5FC-452C-8670-E4C8D287B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1014</Words>
  <Characters>5987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65</cp:revision>
  <cp:lastPrinted>2018-04-05T06:47:00Z</cp:lastPrinted>
  <dcterms:created xsi:type="dcterms:W3CDTF">2017-07-10T12:08:00Z</dcterms:created>
  <dcterms:modified xsi:type="dcterms:W3CDTF">2018-04-05T06:47:00Z</dcterms:modified>
</cp:coreProperties>
</file>