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41C0A">
        <w:rPr>
          <w:rFonts w:ascii="Arial" w:hAnsi="Arial" w:cs="Arial"/>
          <w:b/>
          <w:sz w:val="24"/>
          <w:szCs w:val="24"/>
        </w:rPr>
        <w:t>dlouhodobých pobytů</w:t>
      </w:r>
      <w:r w:rsidR="00050C37">
        <w:rPr>
          <w:rFonts w:ascii="Arial" w:hAnsi="Arial" w:cs="Arial"/>
          <w:b/>
          <w:sz w:val="24"/>
          <w:szCs w:val="24"/>
        </w:rPr>
        <w:t>;</w:t>
      </w:r>
    </w:p>
    <w:p w:rsidR="00050C37" w:rsidRPr="00276ED4" w:rsidRDefault="00050C37" w:rsidP="00050C37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Pr="00050C3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050C37">
        <w:rPr>
          <w:rFonts w:ascii="Arial" w:hAnsi="Arial" w:cs="Arial"/>
        </w:rPr>
        <w:t>3</w:t>
      </w:r>
      <w:r w:rsidR="00376280">
        <w:rPr>
          <w:rFonts w:ascii="Arial" w:hAnsi="Arial" w:cs="Arial"/>
        </w:rPr>
        <w:t>5</w:t>
      </w:r>
      <w:r w:rsidR="00241C0A">
        <w:rPr>
          <w:rFonts w:ascii="Arial" w:hAnsi="Arial" w:cs="Arial"/>
        </w:rPr>
        <w:t>021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50C3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50C37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050C37">
        <w:rPr>
          <w:rFonts w:ascii="Arial" w:hAnsi="Arial" w:cs="Arial"/>
        </w:rPr>
        <w:t>2</w:t>
      </w:r>
      <w:r w:rsidR="00241C0A">
        <w:rPr>
          <w:rFonts w:ascii="Arial" w:hAnsi="Arial" w:cs="Arial"/>
        </w:rPr>
        <w:t>7</w:t>
      </w:r>
      <w:r w:rsidR="00050C37">
        <w:rPr>
          <w:rFonts w:ascii="Arial" w:hAnsi="Arial" w:cs="Arial"/>
        </w:rPr>
        <w:t>. března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241C0A" w:rsidRPr="00241C0A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376280">
        <w:rPr>
          <w:rFonts w:ascii="Arial" w:hAnsi="Arial" w:cs="Arial"/>
          <w:b/>
          <w:color w:val="000000" w:themeColor="text1"/>
        </w:rPr>
        <w:t>3</w:t>
      </w:r>
      <w:r w:rsidR="00241C0A">
        <w:rPr>
          <w:rFonts w:ascii="Arial" w:hAnsi="Arial" w:cs="Arial"/>
          <w:b/>
          <w:color w:val="000000" w:themeColor="text1"/>
        </w:rPr>
        <w:t>0357788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780D2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50C37">
        <w:rPr>
          <w:rFonts w:ascii="Arial" w:hAnsi="Arial" w:cs="Arial"/>
          <w:b/>
          <w:color w:val="000000" w:themeColor="text1"/>
        </w:rPr>
        <w:t>červen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241C0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41C0A">
        <w:rPr>
          <w:rFonts w:ascii="Arial" w:hAnsi="Arial" w:cs="Arial"/>
          <w:color w:val="000000" w:themeColor="text1"/>
        </w:rPr>
        <w:t>k</w:t>
      </w:r>
      <w:r w:rsidR="00241C0A" w:rsidRPr="00241C0A">
        <w:rPr>
          <w:rFonts w:ascii="Arial" w:hAnsi="Arial" w:cs="Arial"/>
          <w:color w:val="000000" w:themeColor="text1"/>
        </w:rPr>
        <w:t>omplexní zabezpečování administrativní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agendy; zajištění chodu sekretariátu na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oddělení, práce s elektronickými systémy;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korespondence, evidenční činnosti, vyřizování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telefonátů, organizace každodenního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administrativního chodu pracoviště,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přijímání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žádostí o pobytová oprávnění; kontrola a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ověřování náležitostí žádostí, zadávání žádostí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do informačních systémů.</w:t>
      </w:r>
      <w:r w:rsidR="00357A3B">
        <w:rPr>
          <w:rFonts w:ascii="Arial" w:hAnsi="Arial" w:cs="Arial"/>
          <w:color w:val="000000" w:themeColor="text1"/>
        </w:rPr>
        <w:t xml:space="preserve"> Pokročilá znalost MS OFFICE </w:t>
      </w:r>
      <w:r w:rsidR="00527B21">
        <w:rPr>
          <w:rFonts w:ascii="Arial" w:hAnsi="Arial" w:cs="Arial"/>
          <w:color w:val="000000" w:themeColor="text1"/>
        </w:rPr>
        <w:t xml:space="preserve">jsou výhodou. Služební místo </w:t>
      </w:r>
      <w:r w:rsidR="00241C0A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241C0A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41C0A">
        <w:rPr>
          <w:rFonts w:ascii="Arial" w:hAnsi="Arial" w:cs="Arial"/>
          <w:b/>
        </w:rPr>
        <w:t>6</w:t>
      </w:r>
      <w:r w:rsidR="00050C37">
        <w:rPr>
          <w:rFonts w:ascii="Arial" w:hAnsi="Arial" w:cs="Arial"/>
          <w:b/>
        </w:rPr>
        <w:t>. dubna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241C0A" w:rsidRPr="00241C0A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A74A1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376280">
        <w:rPr>
          <w:rFonts w:ascii="Arial" w:hAnsi="Arial" w:cs="Arial"/>
          <w:b/>
          <w:color w:val="000000" w:themeColor="text1"/>
        </w:rPr>
        <w:t>303</w:t>
      </w:r>
      <w:r w:rsidR="00241C0A">
        <w:rPr>
          <w:rFonts w:ascii="Arial" w:hAnsi="Arial" w:cs="Arial"/>
          <w:b/>
          <w:color w:val="000000" w:themeColor="text1"/>
        </w:rPr>
        <w:t>57788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50C37">
        <w:rPr>
          <w:rFonts w:ascii="Arial" w:hAnsi="Arial" w:cs="Arial"/>
          <w:b/>
          <w:color w:val="000000" w:themeColor="text1"/>
        </w:rPr>
        <w:t>3</w:t>
      </w:r>
      <w:r w:rsidR="00241C0A">
        <w:rPr>
          <w:rFonts w:ascii="Arial" w:hAnsi="Arial" w:cs="Arial"/>
          <w:b/>
          <w:color w:val="000000" w:themeColor="text1"/>
        </w:rPr>
        <w:t>5021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50C3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050C37">
        <w:rPr>
          <w:rFonts w:ascii="Arial" w:hAnsi="Arial" w:cs="Arial"/>
        </w:rPr>
        <w:t>níka v Ministerstvu vnitra č. 40</w:t>
      </w:r>
      <w:r w:rsidRPr="00B00198">
        <w:rPr>
          <w:rFonts w:ascii="Arial" w:hAnsi="Arial" w:cs="Arial"/>
        </w:rPr>
        <w:t>/201</w:t>
      </w:r>
      <w:r w:rsidR="00050C3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41C0A" w:rsidRPr="00241C0A" w:rsidRDefault="00241C0A" w:rsidP="00241C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41C0A">
        <w:rPr>
          <w:rFonts w:ascii="Arial" w:hAnsi="Arial" w:cs="Arial"/>
          <w:color w:val="000000" w:themeColor="text1"/>
        </w:rPr>
        <w:t>Bc. Lucie Maděrová</w:t>
      </w:r>
    </w:p>
    <w:p w:rsidR="00241C0A" w:rsidRPr="00241C0A" w:rsidRDefault="00241C0A" w:rsidP="00241C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41C0A">
        <w:rPr>
          <w:rFonts w:ascii="Arial" w:hAnsi="Arial" w:cs="Arial"/>
          <w:color w:val="000000" w:themeColor="text1"/>
        </w:rPr>
        <w:t>odbor personální</w:t>
      </w:r>
    </w:p>
    <w:p w:rsidR="00241C0A" w:rsidRPr="00241C0A" w:rsidRDefault="00241C0A" w:rsidP="00241C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41C0A">
        <w:rPr>
          <w:rFonts w:ascii="Arial" w:hAnsi="Arial" w:cs="Arial"/>
          <w:color w:val="000000" w:themeColor="text1"/>
        </w:rPr>
        <w:t xml:space="preserve">tel. +420 974 832 292    </w:t>
      </w:r>
    </w:p>
    <w:p w:rsidR="00EB5034" w:rsidRDefault="00241C0A" w:rsidP="00241C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41C0A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5F71F1">
          <w:rPr>
            <w:rStyle w:val="Hypertextovodkaz"/>
            <w:rFonts w:ascii="Arial" w:hAnsi="Arial" w:cs="Arial"/>
          </w:rPr>
          <w:t>lucie.maderova@mvcr.cz</w:t>
        </w:r>
      </w:hyperlink>
    </w:p>
    <w:p w:rsidR="00241C0A" w:rsidRPr="00033C70" w:rsidRDefault="00241C0A" w:rsidP="00241C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88B" w:rsidRDefault="006B388B" w:rsidP="00276ED4">
      <w:pPr>
        <w:spacing w:after="0" w:line="240" w:lineRule="auto"/>
      </w:pPr>
      <w:r>
        <w:separator/>
      </w:r>
    </w:p>
  </w:endnote>
  <w:endnote w:type="continuationSeparator" w:id="0">
    <w:p w:rsidR="006B388B" w:rsidRDefault="006B388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41C0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88B" w:rsidRDefault="006B388B" w:rsidP="00276ED4">
      <w:pPr>
        <w:spacing w:after="0" w:line="240" w:lineRule="auto"/>
      </w:pPr>
      <w:r>
        <w:separator/>
      </w:r>
    </w:p>
  </w:footnote>
  <w:footnote w:type="continuationSeparator" w:id="0">
    <w:p w:rsidR="006B388B" w:rsidRDefault="006B388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25C7A"/>
    <w:rsid w:val="00040479"/>
    <w:rsid w:val="000444CB"/>
    <w:rsid w:val="0004686D"/>
    <w:rsid w:val="00050C37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1C0A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76280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60561"/>
    <w:rsid w:val="006B388B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0D29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0976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A7776-FADA-4C8D-A5B1-B850422D7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939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31</cp:revision>
  <cp:lastPrinted>2017-07-31T14:26:00Z</cp:lastPrinted>
  <dcterms:created xsi:type="dcterms:W3CDTF">2017-07-10T12:08:00Z</dcterms:created>
  <dcterms:modified xsi:type="dcterms:W3CDTF">2018-03-23T09:41:00Z</dcterms:modified>
</cp:coreProperties>
</file>